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D2" w:rsidRDefault="00C720D2" w:rsidP="007C26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COMUNICATO STAMPA</w:t>
      </w:r>
    </w:p>
    <w:p w:rsidR="00C720D2" w:rsidRPr="00BA6818" w:rsidRDefault="00C720D2" w:rsidP="007C26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MEZZOGIORNO</w:t>
      </w:r>
      <w:r w:rsidRPr="00BA6818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LE PROPOSTE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</w:t>
      </w:r>
      <w:r w:rsidRPr="00BA6818">
        <w:rPr>
          <w:b/>
          <w:sz w:val="24"/>
          <w:szCs w:val="24"/>
        </w:rPr>
        <w:t>CGIL, CISL E UIL</w:t>
      </w:r>
      <w:r>
        <w:rPr>
          <w:b/>
          <w:sz w:val="24"/>
          <w:szCs w:val="24"/>
        </w:rPr>
        <w:t xml:space="preserve"> </w:t>
      </w:r>
    </w:p>
    <w:p w:rsidR="00C720D2" w:rsidRDefault="00C720D2" w:rsidP="007C26E3">
      <w:pPr>
        <w:spacing w:after="0" w:line="240" w:lineRule="auto"/>
        <w:jc w:val="both"/>
        <w:rPr>
          <w:sz w:val="24"/>
          <w:szCs w:val="24"/>
        </w:rPr>
      </w:pPr>
    </w:p>
    <w:p w:rsidR="00C720D2" w:rsidRDefault="00C720D2" w:rsidP="007C26E3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CGIL, CISL e UIL, co</w:t>
      </w:r>
      <w:r w:rsidR="009228FD">
        <w:rPr>
          <w:sz w:val="24"/>
          <w:szCs w:val="24"/>
        </w:rPr>
        <w:t>n una nota  a firma dei Segretar</w:t>
      </w:r>
      <w:r>
        <w:rPr>
          <w:sz w:val="24"/>
          <w:szCs w:val="24"/>
        </w:rPr>
        <w:t xml:space="preserve">i Confederali – Gianna Fracassi, Angelo Colombini, Ignazio </w:t>
      </w:r>
      <w:r w:rsidRPr="009228FD">
        <w:rPr>
          <w:sz w:val="24"/>
          <w:szCs w:val="24"/>
        </w:rPr>
        <w:t>G</w:t>
      </w:r>
      <w:r>
        <w:rPr>
          <w:sz w:val="24"/>
          <w:szCs w:val="24"/>
        </w:rPr>
        <w:t xml:space="preserve">anga e Ivana Veronese, scrivono alla Ministra per </w:t>
      </w:r>
      <w:smartTag w:uri="urn:schemas-microsoft-com:office:smarttags" w:element="PersonName">
        <w:smartTagPr>
          <w:attr w:name="ProductID" w:val="la Coesione Territoriale"/>
        </w:smartTagPr>
        <w:r>
          <w:rPr>
            <w:sz w:val="24"/>
            <w:szCs w:val="24"/>
          </w:rPr>
          <w:t>la Coesione Territoriale</w:t>
        </w:r>
      </w:smartTag>
      <w:r>
        <w:rPr>
          <w:sz w:val="24"/>
          <w:szCs w:val="24"/>
        </w:rPr>
        <w:t xml:space="preserve"> e Mezzogiorno – Barbara Lezzi inviando il documento unitario contenete 12 proposte </w:t>
      </w:r>
      <w:r w:rsidRPr="00BF6EDF">
        <w:rPr>
          <w:rFonts w:cs="Arial"/>
          <w:sz w:val="24"/>
          <w:szCs w:val="24"/>
        </w:rPr>
        <w:t>per una nuova strategia di sviluppo per il Mezzogiorno</w:t>
      </w:r>
      <w:r>
        <w:rPr>
          <w:rFonts w:cs="Arial"/>
          <w:sz w:val="24"/>
          <w:szCs w:val="24"/>
        </w:rPr>
        <w:t xml:space="preserve"> c</w:t>
      </w:r>
      <w:r w:rsidRPr="00BF6EDF">
        <w:rPr>
          <w:rFonts w:cs="Arial"/>
          <w:sz w:val="24"/>
          <w:szCs w:val="24"/>
        </w:rPr>
        <w:t xml:space="preserve">he potrebbero essere inserite nella manovra di bilancio. </w:t>
      </w:r>
    </w:p>
    <w:p w:rsidR="00C720D2" w:rsidRDefault="00C720D2" w:rsidP="007C26E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720D2" w:rsidRDefault="00C720D2" w:rsidP="007C26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240" w:lineRule="auto"/>
        <w:jc w:val="both"/>
        <w:rPr>
          <w:rFonts w:eastAsia="Arial Unicode MS" w:cs="Arial"/>
          <w:sz w:val="24"/>
          <w:szCs w:val="24"/>
          <w:u w:color="000000"/>
          <w:lang w:eastAsia="it-IT"/>
        </w:rPr>
      </w:pPr>
      <w:r>
        <w:rPr>
          <w:rFonts w:cs="Arial"/>
          <w:sz w:val="24"/>
          <w:szCs w:val="24"/>
        </w:rPr>
        <w:t xml:space="preserve">Nello specifico </w:t>
      </w:r>
      <w:r>
        <w:rPr>
          <w:sz w:val="24"/>
          <w:szCs w:val="24"/>
        </w:rPr>
        <w:t xml:space="preserve">per </w:t>
      </w:r>
      <w:r w:rsidRPr="00BA6818">
        <w:rPr>
          <w:sz w:val="24"/>
          <w:szCs w:val="24"/>
        </w:rPr>
        <w:t xml:space="preserve">i Segretari Confederali di CGIL, CISL </w:t>
      </w:r>
      <w:r w:rsidRPr="009228FD">
        <w:rPr>
          <w:sz w:val="24"/>
          <w:szCs w:val="24"/>
        </w:rPr>
        <w:t>e</w:t>
      </w:r>
      <w:r w:rsidRPr="00BA6818">
        <w:rPr>
          <w:sz w:val="24"/>
          <w:szCs w:val="24"/>
        </w:rPr>
        <w:t xml:space="preserve"> UIL</w:t>
      </w:r>
      <w:r>
        <w:rPr>
          <w:sz w:val="24"/>
          <w:szCs w:val="24"/>
        </w:rPr>
        <w:t>, si legge nel documento, il</w:t>
      </w:r>
      <w:r w:rsidRPr="00175BEB">
        <w:rPr>
          <w:rFonts w:eastAsia="Arial Unicode MS" w:cs="Arial"/>
          <w:sz w:val="24"/>
          <w:szCs w:val="24"/>
          <w:u w:color="000000"/>
          <w:lang w:eastAsia="it-IT"/>
        </w:rPr>
        <w:t xml:space="preserve"> rilancio del Mezzogiorno richiede con urgenza una politica economica non più soltanto orientata al superamento della crisi, ma espansiva e capace di far ripartire la produzione e i servizi e </w:t>
      </w:r>
      <w:r w:rsidRPr="00175BEB">
        <w:rPr>
          <w:rFonts w:eastAsia="Arial Unicode MS" w:cs="Arial"/>
          <w:bCs/>
          <w:sz w:val="24"/>
          <w:szCs w:val="24"/>
          <w:u w:color="000000"/>
        </w:rPr>
        <w:t>generare quel processo di ridistribuzione della ricchezza che è mancato in questi anni</w:t>
      </w:r>
      <w:r w:rsidRPr="00175BEB">
        <w:rPr>
          <w:rFonts w:eastAsia="Arial Unicode MS" w:cs="Arial"/>
          <w:sz w:val="24"/>
          <w:szCs w:val="24"/>
          <w:u w:color="000000"/>
        </w:rPr>
        <w:t>.</w:t>
      </w:r>
      <w:r w:rsidRPr="00175BEB">
        <w:rPr>
          <w:rFonts w:eastAsia="Arial Unicode MS" w:cs="Arial"/>
          <w:sz w:val="24"/>
          <w:szCs w:val="24"/>
          <w:u w:color="000000"/>
          <w:lang w:eastAsia="it-IT"/>
        </w:rPr>
        <w:t xml:space="preserve"> </w:t>
      </w:r>
    </w:p>
    <w:p w:rsidR="00C720D2" w:rsidRPr="00175BEB" w:rsidRDefault="00C720D2" w:rsidP="007C26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240" w:lineRule="auto"/>
        <w:jc w:val="both"/>
        <w:rPr>
          <w:rFonts w:eastAsia="Arial Unicode MS" w:cs="Arial"/>
          <w:sz w:val="24"/>
          <w:szCs w:val="24"/>
          <w:u w:color="000000"/>
          <w:lang w:eastAsia="it-IT"/>
        </w:rPr>
      </w:pPr>
    </w:p>
    <w:p w:rsidR="00C720D2" w:rsidRPr="00175BEB" w:rsidRDefault="00C720D2" w:rsidP="007C26E3">
      <w:pPr>
        <w:suppressAutoHyphens/>
        <w:spacing w:after="0" w:line="240" w:lineRule="auto"/>
        <w:jc w:val="both"/>
        <w:rPr>
          <w:rFonts w:cs="Arial"/>
          <w:sz w:val="24"/>
          <w:szCs w:val="24"/>
        </w:rPr>
      </w:pPr>
      <w:r w:rsidRPr="00175BEB">
        <w:rPr>
          <w:rFonts w:cs="Arial"/>
          <w:sz w:val="24"/>
          <w:szCs w:val="24"/>
        </w:rPr>
        <w:t>Per CGIL CISL e UIL il rilancio del Mezzogiorno non deve essere demandato solo e soltanto ai fondi comunitari e al fondo sviluppo e coesione, risorse tra l’altro quasi integralmente assegnate e programmate.</w:t>
      </w:r>
    </w:p>
    <w:p w:rsidR="00C720D2" w:rsidRPr="00BF6EDF" w:rsidRDefault="00C720D2" w:rsidP="007C26E3">
      <w:pPr>
        <w:spacing w:after="0" w:line="240" w:lineRule="auto"/>
        <w:jc w:val="both"/>
        <w:rPr>
          <w:rFonts w:cs="Consolas"/>
          <w:sz w:val="24"/>
          <w:szCs w:val="24"/>
        </w:rPr>
      </w:pPr>
    </w:p>
    <w:p w:rsidR="00C720D2" w:rsidRPr="00175BEB" w:rsidRDefault="00C720D2" w:rsidP="007C26E3">
      <w:pPr>
        <w:suppressAutoHyphens/>
        <w:spacing w:after="0" w:line="240" w:lineRule="auto"/>
        <w:jc w:val="both"/>
        <w:rPr>
          <w:rFonts w:cs="Arial"/>
          <w:sz w:val="24"/>
          <w:szCs w:val="24"/>
          <w:lang w:eastAsia="it-IT"/>
        </w:rPr>
      </w:pPr>
      <w:r w:rsidRPr="00175BEB">
        <w:rPr>
          <w:rFonts w:cs="Arial"/>
          <w:sz w:val="24"/>
          <w:szCs w:val="24"/>
          <w:lang w:eastAsia="it-IT"/>
        </w:rPr>
        <w:t xml:space="preserve">Negli anni nel Mezzogiorno vi è stato un sostanziale e graduale abbassamento dei trasferimenti sia per la spesa di parte corrente sia per la spesa in conto capitale.  </w:t>
      </w:r>
    </w:p>
    <w:p w:rsidR="00C720D2" w:rsidRDefault="00C720D2" w:rsidP="007C26E3">
      <w:pPr>
        <w:spacing w:after="0" w:line="240" w:lineRule="auto"/>
        <w:jc w:val="both"/>
        <w:rPr>
          <w:sz w:val="24"/>
          <w:szCs w:val="24"/>
        </w:rPr>
      </w:pPr>
    </w:p>
    <w:p w:rsidR="00C720D2" w:rsidRDefault="00C720D2" w:rsidP="007C26E3">
      <w:pPr>
        <w:spacing w:after="0" w:line="240" w:lineRule="auto"/>
        <w:jc w:val="both"/>
        <w:rPr>
          <w:rFonts w:eastAsia="SimSun" w:cs="Arial"/>
        </w:rPr>
      </w:pPr>
      <w:r>
        <w:rPr>
          <w:sz w:val="24"/>
          <w:szCs w:val="24"/>
        </w:rPr>
        <w:t xml:space="preserve">Per questo CGIL, CISL e UIL chiedono che i trasferimenti di risorse o gli interventi della pubblica amministrazione allargata siano effettuati </w:t>
      </w:r>
      <w:r w:rsidRPr="009D58D5">
        <w:rPr>
          <w:rFonts w:eastAsia="SimSun" w:cs="Arial"/>
        </w:rPr>
        <w:t>in base alla percentuale della popolazione residente</w:t>
      </w:r>
      <w:r>
        <w:rPr>
          <w:rFonts w:eastAsia="SimSun" w:cs="Arial"/>
        </w:rPr>
        <w:t xml:space="preserve"> (clauso</w:t>
      </w:r>
      <w:r w:rsidRPr="009228FD">
        <w:rPr>
          <w:rFonts w:eastAsia="SimSun" w:cs="Arial"/>
        </w:rPr>
        <w:t>la</w:t>
      </w:r>
      <w:r>
        <w:rPr>
          <w:rFonts w:eastAsia="SimSun" w:cs="Arial"/>
        </w:rPr>
        <w:t xml:space="preserve"> 34%).</w:t>
      </w:r>
    </w:p>
    <w:p w:rsidR="00C720D2" w:rsidRDefault="00C720D2" w:rsidP="007C26E3">
      <w:pPr>
        <w:spacing w:after="0" w:line="240" w:lineRule="auto"/>
        <w:jc w:val="both"/>
        <w:rPr>
          <w:rFonts w:eastAsia="SimSun" w:cs="Arial"/>
        </w:rPr>
      </w:pPr>
    </w:p>
    <w:p w:rsidR="00C720D2" w:rsidRDefault="00C720D2" w:rsidP="00D61704">
      <w:pPr>
        <w:jc w:val="both"/>
        <w:rPr>
          <w:rFonts w:eastAsia="SimSun" w:cs="Arial"/>
          <w:sz w:val="24"/>
          <w:szCs w:val="24"/>
        </w:rPr>
      </w:pPr>
      <w:r>
        <w:rPr>
          <w:rFonts w:eastAsia="SimSun" w:cs="Arial"/>
          <w:sz w:val="24"/>
          <w:szCs w:val="24"/>
        </w:rPr>
        <w:t xml:space="preserve">Tra le richieste di </w:t>
      </w:r>
      <w:r w:rsidRPr="00693544">
        <w:rPr>
          <w:rFonts w:eastAsia="SimSun" w:cs="Arial"/>
          <w:sz w:val="24"/>
          <w:szCs w:val="24"/>
        </w:rPr>
        <w:t>CGIL, CISL e UIL:</w:t>
      </w:r>
      <w:r>
        <w:rPr>
          <w:rFonts w:eastAsia="SimSun" w:cs="Arial"/>
          <w:sz w:val="24"/>
          <w:szCs w:val="24"/>
        </w:rPr>
        <w:t xml:space="preserve"> </w:t>
      </w:r>
      <w:r w:rsidRPr="00693544">
        <w:rPr>
          <w:rFonts w:eastAsia="SimSun" w:cs="Arial"/>
          <w:sz w:val="24"/>
          <w:szCs w:val="24"/>
        </w:rPr>
        <w:t>un piano di investimenti su opere infrastrutturali, completando alcuni grandi assi viari e ferroviari e investire in una rete intermodale che connetta efficacemente territori e persone</w:t>
      </w:r>
      <w:r>
        <w:rPr>
          <w:rFonts w:eastAsia="SimSun" w:cs="Arial"/>
          <w:sz w:val="24"/>
          <w:szCs w:val="24"/>
        </w:rPr>
        <w:t xml:space="preserve">; </w:t>
      </w:r>
      <w:r w:rsidRPr="009228FD">
        <w:rPr>
          <w:rFonts w:eastAsia="SimSun" w:cs="Arial"/>
        </w:rPr>
        <w:t>incentivi selettivi e condizionati per stimolare investimenti privati in settori strategici e occupazione di qualità; supportare e  rendere operative le Zone Economiche Speciali;</w:t>
      </w:r>
      <w:r>
        <w:rPr>
          <w:rFonts w:eastAsia="SimSun" w:cs="Arial"/>
        </w:rPr>
        <w:t xml:space="preserve"> </w:t>
      </w:r>
      <w:r w:rsidRPr="00693544">
        <w:rPr>
          <w:rFonts w:eastAsia="SimSun" w:cs="Arial"/>
          <w:sz w:val="24"/>
          <w:szCs w:val="24"/>
        </w:rPr>
        <w:t xml:space="preserve">investimenti per la prevenzione, manutenzione e la messa in sicurezza del territorio e degli edifici, unitamente ad un piano per la infrastrutturazione energetica </w:t>
      </w:r>
      <w:r w:rsidR="009228FD">
        <w:rPr>
          <w:rFonts w:eastAsia="SimSun" w:cs="Arial"/>
          <w:sz w:val="24"/>
          <w:szCs w:val="24"/>
        </w:rPr>
        <w:t>e</w:t>
      </w:r>
      <w:r w:rsidRPr="00693544">
        <w:rPr>
          <w:rFonts w:eastAsia="SimSun" w:cs="Arial"/>
          <w:sz w:val="24"/>
          <w:szCs w:val="24"/>
        </w:rPr>
        <w:t xml:space="preserve"> digitale; investimenti pubblici per l’infrastrutturazione sociale, in particolar modo su sanità, servizi sociali e istruzione</w:t>
      </w:r>
      <w:r>
        <w:rPr>
          <w:rFonts w:eastAsia="SimSun" w:cs="Arial"/>
          <w:sz w:val="24"/>
          <w:szCs w:val="24"/>
        </w:rPr>
        <w:t xml:space="preserve">; </w:t>
      </w:r>
      <w:r w:rsidRPr="00693544">
        <w:rPr>
          <w:rFonts w:eastAsia="SimSun" w:cs="Arial"/>
          <w:sz w:val="24"/>
          <w:szCs w:val="24"/>
        </w:rPr>
        <w:t>un fondo statale destinato alla progettazione di opere pubbliche specifico per il Mezzogiorno, con una dotazione iniziale di almeno 500 milioni di euro;</w:t>
      </w:r>
      <w:r>
        <w:rPr>
          <w:rFonts w:eastAsia="SimSun" w:cs="Arial"/>
          <w:sz w:val="24"/>
          <w:szCs w:val="24"/>
        </w:rPr>
        <w:t xml:space="preserve"> </w:t>
      </w:r>
      <w:r w:rsidRPr="00693544">
        <w:rPr>
          <w:rFonts w:eastAsia="SimSun" w:cs="Arial"/>
          <w:sz w:val="24"/>
          <w:szCs w:val="24"/>
        </w:rPr>
        <w:t>la necessità di un nuovo modello di Governance delle politiche industriali e di sviluppo</w:t>
      </w:r>
      <w:r>
        <w:rPr>
          <w:rFonts w:eastAsia="SimSun" w:cs="Arial"/>
          <w:sz w:val="24"/>
          <w:szCs w:val="24"/>
        </w:rPr>
        <w:t>.</w:t>
      </w:r>
    </w:p>
    <w:p w:rsidR="00C720D2" w:rsidRDefault="00C720D2" w:rsidP="007C26E3">
      <w:pPr>
        <w:suppressAutoHyphens/>
        <w:spacing w:after="0" w:line="240" w:lineRule="auto"/>
        <w:jc w:val="both"/>
        <w:rPr>
          <w:rFonts w:eastAsia="SimSun" w:cs="Arial"/>
          <w:sz w:val="24"/>
          <w:szCs w:val="24"/>
        </w:rPr>
      </w:pPr>
    </w:p>
    <w:p w:rsidR="00C720D2" w:rsidRPr="00693544" w:rsidRDefault="00C720D2" w:rsidP="007C26E3">
      <w:pPr>
        <w:suppressAutoHyphens/>
        <w:spacing w:after="0" w:line="240" w:lineRule="auto"/>
        <w:jc w:val="both"/>
        <w:rPr>
          <w:rFonts w:eastAsia="SimSun" w:cs="Arial"/>
          <w:sz w:val="24"/>
          <w:szCs w:val="24"/>
        </w:rPr>
      </w:pPr>
      <w:r>
        <w:rPr>
          <w:rFonts w:eastAsia="SimSun" w:cs="Arial"/>
          <w:sz w:val="24"/>
          <w:szCs w:val="24"/>
        </w:rPr>
        <w:t xml:space="preserve">Sulla base di queste proposte misureremo la volontà del Governo di misurarsi con le forze sociali e valuteremo il grado di attenzione che il Governo stesso pone per la coesione economica, territoriale e sociale. </w:t>
      </w:r>
    </w:p>
    <w:p w:rsidR="00C720D2" w:rsidRDefault="00C720D2" w:rsidP="007C26E3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C720D2" w:rsidRDefault="00C720D2" w:rsidP="007C26E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Novembre 2018</w:t>
      </w:r>
    </w:p>
    <w:p w:rsidR="00C720D2" w:rsidRDefault="00C720D2"/>
    <w:sectPr w:rsidR="00C720D2" w:rsidSect="002E5504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62261"/>
    <w:multiLevelType w:val="multilevel"/>
    <w:tmpl w:val="42D43D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C906426"/>
    <w:multiLevelType w:val="hybridMultilevel"/>
    <w:tmpl w:val="9F0CF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5BEB"/>
    <w:rsid w:val="00026479"/>
    <w:rsid w:val="00175BEB"/>
    <w:rsid w:val="002E5504"/>
    <w:rsid w:val="00693544"/>
    <w:rsid w:val="00764576"/>
    <w:rsid w:val="007C26E3"/>
    <w:rsid w:val="008D6EF4"/>
    <w:rsid w:val="00904620"/>
    <w:rsid w:val="009228FD"/>
    <w:rsid w:val="009D58D5"/>
    <w:rsid w:val="00B80DC6"/>
    <w:rsid w:val="00BA6818"/>
    <w:rsid w:val="00BF6EDF"/>
    <w:rsid w:val="00C720D2"/>
    <w:rsid w:val="00D47312"/>
    <w:rsid w:val="00D6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BE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93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Luigi Veltro</dc:creator>
  <cp:lastModifiedBy>Utente</cp:lastModifiedBy>
  <cp:revision>3</cp:revision>
  <dcterms:created xsi:type="dcterms:W3CDTF">2018-11-12T10:38:00Z</dcterms:created>
  <dcterms:modified xsi:type="dcterms:W3CDTF">2018-11-12T10:39:00Z</dcterms:modified>
</cp:coreProperties>
</file>