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AA089D" w:rsidRDefault="008472B0" w:rsidP="00AA089D">
      <w:pPr>
        <w:pStyle w:val="Titolo"/>
        <w:spacing w:before="0" w:after="0" w:line="240" w:lineRule="auto"/>
        <w:rPr>
          <w:rFonts w:ascii="Trebuchet MS" w:hAnsi="Trebuchet MS"/>
          <w:u w:val="single"/>
        </w:rPr>
      </w:pPr>
      <w:r w:rsidRPr="00AA089D">
        <w:rPr>
          <w:rFonts w:ascii="Trebuchet MS" w:hAnsi="Trebuchet MS"/>
        </w:rPr>
        <w:t>Newsletter periodica d’informazione</w:t>
      </w:r>
    </w:p>
    <w:p w:rsidR="008472B0" w:rsidRPr="00AA089D" w:rsidRDefault="008472B0" w:rsidP="00AA089D">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AA089D" w:rsidTr="00292C97">
        <w:trPr>
          <w:cantSplit/>
          <w:trHeight w:hRule="exact" w:val="1412"/>
        </w:trPr>
        <w:tc>
          <w:tcPr>
            <w:tcW w:w="2338" w:type="dxa"/>
          </w:tcPr>
          <w:p w:rsidR="008472B0" w:rsidRPr="00AA089D" w:rsidRDefault="008472B0" w:rsidP="00AA089D">
            <w:pPr>
              <w:pStyle w:val="NormaleWeb"/>
              <w:spacing w:before="0" w:beforeAutospacing="0" w:after="0" w:afterAutospacing="0" w:line="240" w:lineRule="auto"/>
              <w:rPr>
                <w:rFonts w:cs="Arial"/>
                <w:color w:val="333399"/>
                <w:u w:val="single"/>
              </w:rPr>
            </w:pPr>
            <w:r w:rsidRPr="00AA089D">
              <w:rPr>
                <w:rFonts w:cs="Arial"/>
                <w:b/>
                <w:color w:val="333399"/>
                <w:u w:val="single"/>
              </w:rPr>
              <w:t xml:space="preserve"> </w:t>
            </w:r>
            <w:r w:rsidR="00F746C5" w:rsidRPr="00AA089D">
              <w:rPr>
                <w:rFonts w:cs="Arial"/>
                <w:noProof/>
                <w:u w:val="single"/>
                <w:lang w:eastAsia="it-IT"/>
              </w:rPr>
              <w:drawing>
                <wp:inline distT="0" distB="0" distL="0" distR="0" wp14:anchorId="6C8D342A" wp14:editId="00173336">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AA089D" w:rsidRDefault="008472B0" w:rsidP="00AA089D">
            <w:pPr>
              <w:pStyle w:val="NormaleWeb"/>
              <w:shd w:val="clear" w:color="auto" w:fill="FFFFFF"/>
              <w:spacing w:before="0" w:beforeAutospacing="0" w:after="0" w:afterAutospacing="0" w:line="240" w:lineRule="auto"/>
              <w:rPr>
                <w:rFonts w:cs="Arial"/>
                <w:color w:val="333399"/>
                <w:u w:val="single"/>
              </w:rPr>
            </w:pPr>
          </w:p>
          <w:p w:rsidR="008472B0" w:rsidRPr="00AA089D" w:rsidRDefault="008472B0" w:rsidP="00AA089D">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AA089D" w:rsidRDefault="00F746C5" w:rsidP="00AA089D">
            <w:pPr>
              <w:spacing w:line="240" w:lineRule="auto"/>
              <w:rPr>
                <w:rFonts w:cs="Arial"/>
                <w:b/>
                <w:color w:val="333399"/>
                <w:u w:val="single"/>
              </w:rPr>
            </w:pPr>
            <w:r w:rsidRPr="00AA089D">
              <w:rPr>
                <w:rFonts w:cs="Arial"/>
                <w:b/>
                <w:noProof/>
                <w:color w:val="333399"/>
                <w:u w:val="single"/>
                <w:lang w:eastAsia="it-IT"/>
              </w:rPr>
              <w:drawing>
                <wp:inline distT="0" distB="0" distL="0" distR="0" wp14:anchorId="15144D27" wp14:editId="46E07CED">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AA089D" w:rsidRDefault="008472B0" w:rsidP="00AA089D">
            <w:pPr>
              <w:spacing w:line="240" w:lineRule="auto"/>
              <w:rPr>
                <w:rFonts w:cs="Arial"/>
                <w:b/>
                <w:color w:val="333399"/>
                <w:u w:val="single"/>
              </w:rPr>
            </w:pPr>
          </w:p>
          <w:p w:rsidR="008472B0" w:rsidRPr="00AA089D" w:rsidRDefault="008472B0" w:rsidP="00AA089D">
            <w:pPr>
              <w:spacing w:line="240" w:lineRule="auto"/>
              <w:rPr>
                <w:rFonts w:cs="Arial"/>
                <w:b/>
                <w:color w:val="333399"/>
                <w:u w:val="single"/>
              </w:rPr>
            </w:pPr>
          </w:p>
          <w:p w:rsidR="008472B0" w:rsidRPr="00AA089D" w:rsidRDefault="008472B0" w:rsidP="00AA089D">
            <w:pPr>
              <w:spacing w:line="240" w:lineRule="auto"/>
              <w:rPr>
                <w:rFonts w:cs="Arial"/>
                <w:b/>
                <w:color w:val="333399"/>
                <w:u w:val="single"/>
              </w:rPr>
            </w:pPr>
          </w:p>
          <w:p w:rsidR="008472B0" w:rsidRPr="00AA089D" w:rsidRDefault="008472B0" w:rsidP="00AA089D">
            <w:pPr>
              <w:spacing w:line="240" w:lineRule="auto"/>
              <w:rPr>
                <w:rFonts w:cs="Arial"/>
                <w:b/>
                <w:color w:val="333399"/>
                <w:u w:val="single"/>
              </w:rPr>
            </w:pPr>
          </w:p>
          <w:p w:rsidR="008472B0" w:rsidRPr="00AA089D" w:rsidRDefault="008472B0" w:rsidP="00AA089D">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AA089D" w:rsidRDefault="008472B0" w:rsidP="00AA089D">
            <w:pPr>
              <w:spacing w:line="240" w:lineRule="auto"/>
              <w:rPr>
                <w:rFonts w:cs="Arial"/>
                <w:b/>
                <w:color w:val="0000CC"/>
                <w:u w:val="single"/>
              </w:rPr>
            </w:pPr>
          </w:p>
          <w:p w:rsidR="008472B0" w:rsidRPr="00AA089D" w:rsidRDefault="008472B0" w:rsidP="00AA089D">
            <w:pPr>
              <w:spacing w:line="240" w:lineRule="auto"/>
              <w:rPr>
                <w:rFonts w:cs="Arial"/>
                <w:b/>
                <w:color w:val="0000CC"/>
                <w:u w:val="single"/>
              </w:rPr>
            </w:pPr>
            <w:r w:rsidRPr="00AA089D">
              <w:rPr>
                <w:rFonts w:cs="Arial"/>
                <w:b/>
                <w:color w:val="0000CC"/>
                <w:u w:val="single"/>
              </w:rPr>
              <w:t>Newsletter ad uso esclusivamente interno e gratuito, riservata agli</w:t>
            </w:r>
            <w:r w:rsidRPr="00AA089D">
              <w:rPr>
                <w:rFonts w:cs="Arial"/>
                <w:b/>
                <w:color w:val="0000CC"/>
                <w:u w:val="single"/>
              </w:rPr>
              <w:br/>
              <w:t>iscritti UIL</w:t>
            </w:r>
          </w:p>
          <w:p w:rsidR="008472B0" w:rsidRPr="00AA089D" w:rsidRDefault="008472B0" w:rsidP="00AA089D">
            <w:pPr>
              <w:spacing w:line="240" w:lineRule="auto"/>
              <w:rPr>
                <w:rFonts w:cs="Arial"/>
                <w:b/>
                <w:color w:val="0000CC"/>
                <w:u w:val="single"/>
              </w:rPr>
            </w:pPr>
          </w:p>
          <w:p w:rsidR="008472B0" w:rsidRPr="00AA089D" w:rsidRDefault="008472B0" w:rsidP="00AA089D">
            <w:pPr>
              <w:spacing w:line="240" w:lineRule="auto"/>
              <w:rPr>
                <w:rFonts w:cs="Arial"/>
                <w:b/>
                <w:color w:val="0000CC"/>
                <w:u w:val="single"/>
              </w:rPr>
            </w:pPr>
          </w:p>
          <w:p w:rsidR="008472B0" w:rsidRPr="00AA089D" w:rsidRDefault="008472B0" w:rsidP="00AA089D">
            <w:pPr>
              <w:pStyle w:val="NormaleWeb"/>
              <w:shd w:val="clear" w:color="auto" w:fill="FFFFFF"/>
              <w:spacing w:before="0" w:beforeAutospacing="0" w:after="0" w:afterAutospacing="0" w:line="240" w:lineRule="auto"/>
              <w:rPr>
                <w:rFonts w:cs="Arial"/>
                <w:b/>
                <w:color w:val="0000CC"/>
                <w:u w:val="single"/>
              </w:rPr>
            </w:pPr>
          </w:p>
        </w:tc>
      </w:tr>
      <w:tr w:rsidR="008472B0" w:rsidRPr="00AA089D" w:rsidTr="00FC5C4B">
        <w:trPr>
          <w:cantSplit/>
          <w:trHeight w:hRule="exact" w:val="772"/>
        </w:trPr>
        <w:tc>
          <w:tcPr>
            <w:tcW w:w="2338" w:type="dxa"/>
          </w:tcPr>
          <w:p w:rsidR="008472B0" w:rsidRPr="00AA089D" w:rsidRDefault="00FC2484" w:rsidP="00AA089D">
            <w:pPr>
              <w:pStyle w:val="NormaleWeb"/>
              <w:spacing w:before="0" w:beforeAutospacing="0" w:after="0" w:afterAutospacing="0" w:line="240" w:lineRule="auto"/>
              <w:rPr>
                <w:rFonts w:cs="Arial"/>
                <w:b/>
                <w:color w:val="FF0000"/>
              </w:rPr>
            </w:pPr>
            <w:r w:rsidRPr="00AA089D">
              <w:rPr>
                <w:rFonts w:cs="Arial"/>
                <w:b/>
                <w:color w:val="0000CC"/>
              </w:rPr>
              <w:t>Anno XV</w:t>
            </w:r>
            <w:r w:rsidR="00A60853" w:rsidRPr="00AA089D">
              <w:rPr>
                <w:rFonts w:cs="Arial"/>
                <w:b/>
                <w:color w:val="0000CC"/>
              </w:rPr>
              <w:t xml:space="preserve">I n. </w:t>
            </w:r>
            <w:r w:rsidR="00B02F2C" w:rsidRPr="00AA089D">
              <w:rPr>
                <w:rFonts w:cs="Arial"/>
                <w:b/>
                <w:color w:val="0000CC"/>
              </w:rPr>
              <w:t>30</w:t>
            </w:r>
            <w:r w:rsidR="008B42AB" w:rsidRPr="00AA089D">
              <w:rPr>
                <w:rFonts w:cs="Arial"/>
                <w:b/>
                <w:color w:val="0000CC"/>
              </w:rPr>
              <w:t xml:space="preserve"> del</w:t>
            </w:r>
            <w:r w:rsidR="00B02F2C" w:rsidRPr="00AA089D">
              <w:rPr>
                <w:rFonts w:cs="Arial"/>
                <w:b/>
                <w:color w:val="0000CC"/>
              </w:rPr>
              <w:t xml:space="preserve"> 20</w:t>
            </w:r>
            <w:r w:rsidR="004A1696" w:rsidRPr="00AA089D">
              <w:rPr>
                <w:rFonts w:cs="Arial"/>
                <w:b/>
                <w:color w:val="0000CC"/>
              </w:rPr>
              <w:t xml:space="preserve"> </w:t>
            </w:r>
            <w:r w:rsidR="00C30A38" w:rsidRPr="00AA089D">
              <w:rPr>
                <w:rFonts w:cs="Arial"/>
                <w:b/>
                <w:color w:val="0000CC"/>
              </w:rPr>
              <w:t>novem</w:t>
            </w:r>
            <w:r w:rsidR="00D6044B" w:rsidRPr="00AA089D">
              <w:rPr>
                <w:rFonts w:cs="Arial"/>
                <w:b/>
                <w:color w:val="0000CC"/>
              </w:rPr>
              <w:t>bre</w:t>
            </w:r>
            <w:r w:rsidR="000853F3" w:rsidRPr="00AA089D">
              <w:rPr>
                <w:rFonts w:cs="Arial"/>
                <w:b/>
                <w:color w:val="0000CC"/>
              </w:rPr>
              <w:t xml:space="preserve"> 201</w:t>
            </w:r>
            <w:r w:rsidR="003175E9" w:rsidRPr="00AA089D">
              <w:rPr>
                <w:rFonts w:cs="Arial"/>
                <w:b/>
                <w:color w:val="0000CC"/>
              </w:rPr>
              <w:t>8</w:t>
            </w:r>
          </w:p>
        </w:tc>
        <w:tc>
          <w:tcPr>
            <w:tcW w:w="5529" w:type="dxa"/>
            <w:vMerge/>
          </w:tcPr>
          <w:p w:rsidR="008472B0" w:rsidRPr="00AA089D" w:rsidRDefault="008472B0" w:rsidP="00AA089D">
            <w:pPr>
              <w:spacing w:line="240" w:lineRule="auto"/>
              <w:rPr>
                <w:rFonts w:cs="Arial"/>
                <w:b/>
                <w:color w:val="333399"/>
              </w:rPr>
            </w:pPr>
          </w:p>
        </w:tc>
        <w:tc>
          <w:tcPr>
            <w:tcW w:w="2126" w:type="dxa"/>
            <w:vMerge/>
          </w:tcPr>
          <w:p w:rsidR="008472B0" w:rsidRPr="00AA089D" w:rsidRDefault="008472B0" w:rsidP="00AA089D">
            <w:pPr>
              <w:spacing w:line="240" w:lineRule="auto"/>
              <w:rPr>
                <w:rFonts w:cs="Arial"/>
                <w:b/>
                <w:color w:val="333399"/>
              </w:rPr>
            </w:pPr>
          </w:p>
        </w:tc>
      </w:tr>
    </w:tbl>
    <w:p w:rsidR="003175E9" w:rsidRPr="00AA089D" w:rsidRDefault="003175E9" w:rsidP="00AA089D">
      <w:pPr>
        <w:pStyle w:val="NormaleWeb"/>
        <w:shd w:val="clear" w:color="auto" w:fill="FFFFFF"/>
        <w:spacing w:before="0" w:beforeAutospacing="0" w:after="0" w:afterAutospacing="0" w:line="240" w:lineRule="auto"/>
        <w:jc w:val="right"/>
        <w:rPr>
          <w:rFonts w:cs="Arial"/>
          <w:noProof/>
          <w:lang w:eastAsia="it-IT"/>
        </w:rPr>
      </w:pPr>
    </w:p>
    <w:p w:rsidR="008472B0" w:rsidRPr="00AA089D" w:rsidRDefault="008472B0" w:rsidP="00AA089D">
      <w:pPr>
        <w:pStyle w:val="NormaleWeb"/>
        <w:shd w:val="clear" w:color="auto" w:fill="FFFFFF"/>
        <w:spacing w:before="0" w:beforeAutospacing="0" w:after="0" w:afterAutospacing="0" w:line="240" w:lineRule="auto"/>
        <w:jc w:val="center"/>
        <w:rPr>
          <w:rFonts w:cs="Arial"/>
          <w:b/>
          <w:color w:val="800080"/>
        </w:rPr>
      </w:pPr>
      <w:r w:rsidRPr="00AA089D">
        <w:rPr>
          <w:rFonts w:cs="Arial"/>
          <w:b/>
          <w:color w:val="800080"/>
        </w:rPr>
        <w:t xml:space="preserve">Consultate </w:t>
      </w:r>
      <w:hyperlink r:id="rId11" w:history="1">
        <w:r w:rsidRPr="00AA089D">
          <w:rPr>
            <w:rStyle w:val="Collegamentoipertestuale"/>
            <w:rFonts w:cs="Arial"/>
            <w:b/>
            <w:color w:val="800080"/>
          </w:rPr>
          <w:t>www.uil.it/immigrazione</w:t>
        </w:r>
      </w:hyperlink>
    </w:p>
    <w:p w:rsidR="008472B0" w:rsidRPr="00AA089D" w:rsidRDefault="008472B0" w:rsidP="00AA089D">
      <w:pPr>
        <w:pStyle w:val="NormaleWeb"/>
        <w:shd w:val="clear" w:color="auto" w:fill="FFFFFF"/>
        <w:spacing w:before="0" w:beforeAutospacing="0" w:after="0" w:afterAutospacing="0" w:line="240" w:lineRule="auto"/>
        <w:jc w:val="center"/>
        <w:rPr>
          <w:rFonts w:cs="Arial"/>
          <w:b/>
          <w:color w:val="800080"/>
        </w:rPr>
      </w:pPr>
      <w:r w:rsidRPr="00AA089D">
        <w:rPr>
          <w:rFonts w:cs="Arial"/>
          <w:b/>
          <w:color w:val="800080"/>
        </w:rPr>
        <w:t>Aggiornamento quotidiano sui temi di interesse di cittadini e lavoratori stranieri</w:t>
      </w:r>
    </w:p>
    <w:p w:rsidR="00E32343" w:rsidRPr="00AA089D" w:rsidRDefault="00E32343" w:rsidP="00AA089D">
      <w:pPr>
        <w:pStyle w:val="Titolo1"/>
        <w:shd w:val="clear" w:color="auto" w:fill="FFFFFF"/>
        <w:spacing w:before="0" w:after="0" w:line="240" w:lineRule="auto"/>
        <w:textAlignment w:val="baseline"/>
        <w:rPr>
          <w:rFonts w:ascii="Trebuchet MS" w:hAnsi="Trebuchet MS"/>
          <w:bCs w:val="0"/>
          <w:color w:val="FF0000"/>
          <w:sz w:val="20"/>
          <w:szCs w:val="20"/>
        </w:rPr>
      </w:pPr>
    </w:p>
    <w:p w:rsidR="003625AB" w:rsidRPr="00527199" w:rsidRDefault="006231FD" w:rsidP="00AA089D">
      <w:pPr>
        <w:autoSpaceDE w:val="0"/>
        <w:autoSpaceDN w:val="0"/>
        <w:adjustRightInd w:val="0"/>
        <w:spacing w:line="240" w:lineRule="auto"/>
        <w:jc w:val="center"/>
        <w:rPr>
          <w:b/>
          <w:color w:val="FF0000"/>
          <w:sz w:val="44"/>
          <w:szCs w:val="44"/>
        </w:rPr>
      </w:pPr>
      <w:r w:rsidRPr="00527199">
        <w:rPr>
          <w:sz w:val="44"/>
          <w:szCs w:val="44"/>
        </w:rPr>
        <w:t xml:space="preserve"> </w:t>
      </w:r>
      <w:r w:rsidR="00954CCA" w:rsidRPr="00527199">
        <w:rPr>
          <w:b/>
          <w:bCs/>
          <w:color w:val="FF0000"/>
          <w:sz w:val="44"/>
          <w:szCs w:val="44"/>
        </w:rPr>
        <w:t>18 dicembre</w:t>
      </w:r>
      <w:r w:rsidR="00112719" w:rsidRPr="00527199">
        <w:rPr>
          <w:b/>
          <w:bCs/>
          <w:color w:val="FF0000"/>
          <w:sz w:val="44"/>
          <w:szCs w:val="44"/>
        </w:rPr>
        <w:t xml:space="preserve"> 2018</w:t>
      </w:r>
      <w:r w:rsidR="00527199" w:rsidRPr="00527199">
        <w:rPr>
          <w:b/>
          <w:bCs/>
          <w:color w:val="FF0000"/>
          <w:sz w:val="44"/>
          <w:szCs w:val="44"/>
        </w:rPr>
        <w:t>,</w:t>
      </w:r>
      <w:r w:rsidR="00FB1D00" w:rsidRPr="00527199">
        <w:rPr>
          <w:b/>
          <w:bCs/>
          <w:color w:val="FF0000"/>
          <w:sz w:val="44"/>
          <w:szCs w:val="44"/>
        </w:rPr>
        <w:t xml:space="preserve"> Coordinamento Nazionale Immigrati UIL</w:t>
      </w:r>
      <w:r w:rsidR="008C5589" w:rsidRPr="00527199">
        <w:rPr>
          <w:b/>
          <w:bCs/>
          <w:color w:val="FF0000"/>
          <w:sz w:val="44"/>
          <w:szCs w:val="44"/>
        </w:rPr>
        <w:t xml:space="preserve"> </w:t>
      </w:r>
    </w:p>
    <w:p w:rsidR="00847A73" w:rsidRPr="00AA089D" w:rsidRDefault="00847A73" w:rsidP="00AA089D">
      <w:pPr>
        <w:spacing w:line="240" w:lineRule="auto"/>
        <w:jc w:val="center"/>
        <w:rPr>
          <w:rFonts w:cs="Arial"/>
          <w:b/>
          <w:color w:val="FF0000"/>
          <w:sz w:val="44"/>
          <w:szCs w:val="44"/>
        </w:rPr>
      </w:pPr>
    </w:p>
    <w:tbl>
      <w:tblPr>
        <w:tblW w:w="9899" w:type="dxa"/>
        <w:tblLayout w:type="fixed"/>
        <w:tblLook w:val="0000" w:firstRow="0" w:lastRow="0" w:firstColumn="0" w:lastColumn="0" w:noHBand="0" w:noVBand="0"/>
      </w:tblPr>
      <w:tblGrid>
        <w:gridCol w:w="4958"/>
        <w:gridCol w:w="4941"/>
      </w:tblGrid>
      <w:tr w:rsidR="008472B0" w:rsidRPr="00AA089D" w:rsidTr="00B54C1A">
        <w:trPr>
          <w:trHeight w:hRule="exact" w:val="6027"/>
        </w:trPr>
        <w:tc>
          <w:tcPr>
            <w:tcW w:w="4958" w:type="dxa"/>
            <w:shd w:val="clear" w:color="auto" w:fill="auto"/>
          </w:tcPr>
          <w:p w:rsidR="00954CCA" w:rsidRPr="00AA089D" w:rsidRDefault="00B07E02" w:rsidP="00AA089D">
            <w:pPr>
              <w:spacing w:line="240" w:lineRule="auto"/>
              <w:rPr>
                <w:color w:val="0000FF"/>
              </w:rPr>
            </w:pPr>
            <w:r w:rsidRPr="00AA089D">
              <w:rPr>
                <w:color w:val="0000FF"/>
              </w:rPr>
              <w:t xml:space="preserve"> </w:t>
            </w:r>
          </w:p>
          <w:p w:rsidR="00954CCA" w:rsidRPr="00527199" w:rsidRDefault="00954CCA" w:rsidP="00AA089D">
            <w:pPr>
              <w:spacing w:line="240" w:lineRule="auto"/>
              <w:rPr>
                <w:color w:val="FF0000"/>
                <w:sz w:val="26"/>
                <w:szCs w:val="26"/>
              </w:rPr>
            </w:pPr>
            <w:r w:rsidRPr="00527199">
              <w:rPr>
                <w:color w:val="FF0000"/>
                <w:sz w:val="26"/>
                <w:szCs w:val="26"/>
              </w:rPr>
              <w:t>Coordinamento Nazionale Immigrati</w:t>
            </w:r>
            <w:r w:rsidR="00527199" w:rsidRPr="00527199">
              <w:rPr>
                <w:color w:val="FF0000"/>
                <w:sz w:val="26"/>
                <w:szCs w:val="26"/>
              </w:rPr>
              <w:t xml:space="preserve"> UIL</w:t>
            </w:r>
          </w:p>
          <w:p w:rsidR="00954CCA" w:rsidRPr="00AA089D" w:rsidRDefault="00954CCA" w:rsidP="00AA089D">
            <w:pPr>
              <w:pStyle w:val="Titolo2"/>
              <w:pBdr>
                <w:bottom w:val="single" w:sz="6" w:space="2" w:color="CCCCCC"/>
              </w:pBdr>
              <w:shd w:val="clear" w:color="auto" w:fill="FFFFFF"/>
              <w:spacing w:before="0" w:beforeAutospacing="0" w:after="0" w:afterAutospacing="0" w:line="240" w:lineRule="auto"/>
              <w:rPr>
                <w:b/>
                <w:i/>
                <w:color w:val="0000FF"/>
                <w:sz w:val="32"/>
                <w:szCs w:val="32"/>
              </w:rPr>
            </w:pPr>
            <w:r w:rsidRPr="00AA089D">
              <w:rPr>
                <w:b/>
                <w:i/>
                <w:color w:val="0000FF"/>
                <w:sz w:val="32"/>
                <w:szCs w:val="32"/>
              </w:rPr>
              <w:t xml:space="preserve">“Riaprire </w:t>
            </w:r>
            <w:r w:rsidR="00984FF4" w:rsidRPr="00AA089D">
              <w:rPr>
                <w:b/>
                <w:i/>
                <w:color w:val="0000FF"/>
                <w:sz w:val="32"/>
                <w:szCs w:val="32"/>
              </w:rPr>
              <w:t>l’Italia</w:t>
            </w:r>
            <w:r w:rsidRPr="00AA089D">
              <w:rPr>
                <w:b/>
                <w:i/>
                <w:color w:val="0000FF"/>
                <w:sz w:val="32"/>
                <w:szCs w:val="32"/>
              </w:rPr>
              <w:t xml:space="preserve"> </w:t>
            </w:r>
            <w:r w:rsidR="00984FF4" w:rsidRPr="00AA089D">
              <w:rPr>
                <w:b/>
                <w:i/>
                <w:color w:val="0000FF"/>
                <w:sz w:val="32"/>
                <w:szCs w:val="32"/>
              </w:rPr>
              <w:t xml:space="preserve">alla </w:t>
            </w:r>
            <w:r w:rsidRPr="00AA089D">
              <w:rPr>
                <w:b/>
                <w:i/>
                <w:color w:val="0000FF"/>
                <w:sz w:val="32"/>
                <w:szCs w:val="32"/>
              </w:rPr>
              <w:t xml:space="preserve"> </w:t>
            </w:r>
            <w:r w:rsidR="00984FF4" w:rsidRPr="00AA089D">
              <w:rPr>
                <w:b/>
                <w:i/>
                <w:color w:val="0000FF"/>
                <w:sz w:val="32"/>
                <w:szCs w:val="32"/>
              </w:rPr>
              <w:t xml:space="preserve">protezione umanitaria ed alla </w:t>
            </w:r>
            <w:r w:rsidRPr="00AA089D">
              <w:rPr>
                <w:b/>
                <w:i/>
                <w:color w:val="0000FF"/>
                <w:sz w:val="32"/>
                <w:szCs w:val="32"/>
              </w:rPr>
              <w:t>migrazione legale”</w:t>
            </w:r>
          </w:p>
          <w:p w:rsidR="00954CCA" w:rsidRPr="00AA089D" w:rsidRDefault="00954CCA" w:rsidP="00AA089D">
            <w:pPr>
              <w:pStyle w:val="Titolo2"/>
              <w:pBdr>
                <w:bottom w:val="single" w:sz="6" w:space="2" w:color="CCCCCC"/>
              </w:pBdr>
              <w:shd w:val="clear" w:color="auto" w:fill="FFFFFF"/>
              <w:spacing w:before="0" w:beforeAutospacing="0" w:after="0" w:afterAutospacing="0" w:line="240" w:lineRule="auto"/>
              <w:rPr>
                <w:rStyle w:val="Enfasigrassetto"/>
                <w:color w:val="FF0000"/>
              </w:rPr>
            </w:pPr>
            <w:r w:rsidRPr="00AA089D">
              <w:rPr>
                <w:rStyle w:val="Enfasigrassetto"/>
                <w:color w:val="C00000"/>
              </w:rPr>
              <w:t xml:space="preserve">(Martedì 18 dicembre 2018, ore 9.00 /14.00 – presso la UIL Nazionale, via </w:t>
            </w:r>
            <w:proofErr w:type="spellStart"/>
            <w:r w:rsidRPr="00AA089D">
              <w:rPr>
                <w:rStyle w:val="Enfasigrassetto"/>
                <w:color w:val="C00000"/>
              </w:rPr>
              <w:t>Lucullo</w:t>
            </w:r>
            <w:proofErr w:type="spellEnd"/>
            <w:r w:rsidRPr="00AA089D">
              <w:rPr>
                <w:rStyle w:val="Enfasigrassetto"/>
                <w:color w:val="C00000"/>
              </w:rPr>
              <w:t xml:space="preserve">, 6 – Sala Multimediale) </w:t>
            </w:r>
          </w:p>
          <w:p w:rsidR="00D86CC8" w:rsidRPr="00AA089D" w:rsidRDefault="00D86CC8" w:rsidP="00AA089D">
            <w:pPr>
              <w:pStyle w:val="NormaleWeb"/>
              <w:shd w:val="clear" w:color="auto" w:fill="FFFFFF"/>
              <w:spacing w:before="0" w:beforeAutospacing="0" w:after="0" w:afterAutospacing="0" w:line="240" w:lineRule="auto"/>
              <w:rPr>
                <w:rStyle w:val="Enfasigrassetto"/>
                <w:color w:val="FF0000"/>
              </w:rPr>
            </w:pPr>
            <w:r w:rsidRPr="00AA089D">
              <w:rPr>
                <w:noProof/>
                <w:color w:val="FF0000"/>
                <w:lang w:eastAsia="it-IT"/>
              </w:rPr>
              <w:drawing>
                <wp:anchor distT="0" distB="0" distL="114300" distR="114300" simplePos="0" relativeHeight="251670528" behindDoc="0" locked="0" layoutInCell="1" allowOverlap="1" wp14:anchorId="2D257A97" wp14:editId="11DCC91A">
                  <wp:simplePos x="0" y="0"/>
                  <wp:positionH relativeFrom="column">
                    <wp:posOffset>41910</wp:posOffset>
                  </wp:positionH>
                  <wp:positionV relativeFrom="paragraph">
                    <wp:posOffset>78740</wp:posOffset>
                  </wp:positionV>
                  <wp:extent cx="1660525" cy="1143000"/>
                  <wp:effectExtent l="0" t="0" r="0" b="0"/>
                  <wp:wrapSquare wrapText="bothSides"/>
                  <wp:docPr id="10" name="Immagine 10"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ualizza immagine di origin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605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65E" w:rsidRPr="00AA089D">
              <w:rPr>
                <w:color w:val="FF0000"/>
              </w:rPr>
              <w:t xml:space="preserve"> </w:t>
            </w:r>
            <w:r w:rsidRPr="00AA089D">
              <w:rPr>
                <w:rStyle w:val="Enfasigrassetto"/>
                <w:color w:val="FF0000"/>
              </w:rPr>
              <w:t xml:space="preserve">L’evento vedrà la partecipazione di Istituzioni, Dirigenti sindacali, Associazioni  ed esperti della materia. </w:t>
            </w:r>
          </w:p>
          <w:p w:rsidR="00D86CC8" w:rsidRPr="00AA089D" w:rsidRDefault="00D86CC8" w:rsidP="00AA089D">
            <w:pPr>
              <w:pStyle w:val="NormaleWeb"/>
              <w:shd w:val="clear" w:color="auto" w:fill="FFFFFF"/>
              <w:spacing w:before="0" w:beforeAutospacing="0" w:after="0" w:afterAutospacing="0" w:line="240" w:lineRule="auto"/>
              <w:rPr>
                <w:rStyle w:val="Enfasigrassetto"/>
                <w:color w:val="002060"/>
              </w:rPr>
            </w:pPr>
            <w:r w:rsidRPr="00AA089D">
              <w:rPr>
                <w:rStyle w:val="Enfasigrassetto"/>
                <w:color w:val="FF0000"/>
              </w:rPr>
              <w:t xml:space="preserve">Con il contributo del Segretario </w:t>
            </w:r>
            <w:r w:rsidRPr="00AA089D">
              <w:rPr>
                <w:rStyle w:val="Enfasigrassetto"/>
                <w:color w:val="002060"/>
              </w:rPr>
              <w:t xml:space="preserve">generale UIL </w:t>
            </w:r>
            <w:r w:rsidRPr="00AA089D">
              <w:rPr>
                <w:rStyle w:val="Enfasigrassetto"/>
                <w:color w:val="002060"/>
                <w:sz w:val="24"/>
                <w:szCs w:val="24"/>
              </w:rPr>
              <w:t>Carmelo Barbagallo.</w:t>
            </w:r>
            <w:r w:rsidRPr="00AA089D">
              <w:rPr>
                <w:rStyle w:val="Enfasigrassetto"/>
                <w:color w:val="002060"/>
              </w:rPr>
              <w:t xml:space="preserve"> </w:t>
            </w:r>
          </w:p>
          <w:p w:rsidR="00D86CC8" w:rsidRPr="00AA089D" w:rsidRDefault="00D86CC8" w:rsidP="00AA089D">
            <w:pPr>
              <w:pStyle w:val="NormaleWeb"/>
              <w:shd w:val="clear" w:color="auto" w:fill="FFFFFF"/>
              <w:spacing w:before="0" w:beforeAutospacing="0" w:after="0" w:afterAutospacing="0" w:line="240" w:lineRule="auto"/>
              <w:rPr>
                <w:rStyle w:val="Enfasigrassetto"/>
                <w:color w:val="002060"/>
              </w:rPr>
            </w:pPr>
            <w:r w:rsidRPr="00AA089D">
              <w:rPr>
                <w:rStyle w:val="Enfasigrassetto"/>
                <w:color w:val="002060"/>
              </w:rPr>
              <w:t xml:space="preserve">Conclusioni di </w:t>
            </w:r>
            <w:r w:rsidRPr="00AA089D">
              <w:rPr>
                <w:rStyle w:val="Enfasigrassetto"/>
                <w:color w:val="002060"/>
                <w:sz w:val="24"/>
                <w:szCs w:val="24"/>
              </w:rPr>
              <w:t>Ivana Veronese</w:t>
            </w:r>
            <w:r w:rsidRPr="00AA089D">
              <w:rPr>
                <w:rStyle w:val="Enfasigrassetto"/>
                <w:color w:val="002060"/>
              </w:rPr>
              <w:t>, Segretaria Confederale UIL.</w:t>
            </w:r>
          </w:p>
          <w:p w:rsidR="00796292" w:rsidRPr="00AA089D" w:rsidRDefault="00796292" w:rsidP="00AA089D">
            <w:pPr>
              <w:spacing w:line="240" w:lineRule="auto"/>
              <w:rPr>
                <w:rFonts w:cs="Arial"/>
                <w:color w:val="0000FF"/>
              </w:rPr>
            </w:pPr>
          </w:p>
        </w:tc>
        <w:tc>
          <w:tcPr>
            <w:tcW w:w="4941" w:type="dxa"/>
            <w:shd w:val="clear" w:color="auto" w:fill="auto"/>
          </w:tcPr>
          <w:p w:rsidR="008472B0" w:rsidRPr="00AA089D" w:rsidRDefault="008472B0" w:rsidP="00AA089D">
            <w:pPr>
              <w:pStyle w:val="NormaleWeb"/>
              <w:shd w:val="clear" w:color="auto" w:fill="FFFFFF"/>
              <w:spacing w:before="0" w:beforeAutospacing="0" w:after="0" w:afterAutospacing="0" w:line="240" w:lineRule="auto"/>
              <w:jc w:val="right"/>
              <w:rPr>
                <w:rFonts w:cs="Arial"/>
                <w:b/>
                <w:color w:val="333399"/>
              </w:rPr>
            </w:pPr>
          </w:p>
          <w:p w:rsidR="008472B0" w:rsidRPr="00AA089D" w:rsidRDefault="008472B0" w:rsidP="00AA089D">
            <w:pPr>
              <w:pStyle w:val="NormaleWeb"/>
              <w:shd w:val="clear" w:color="auto" w:fill="FFFFFF"/>
              <w:spacing w:before="0" w:beforeAutospacing="0" w:after="0" w:afterAutospacing="0" w:line="240" w:lineRule="auto"/>
              <w:jc w:val="right"/>
              <w:rPr>
                <w:rFonts w:cs="Arial"/>
                <w:b/>
                <w:color w:val="333399"/>
              </w:rPr>
            </w:pPr>
          </w:p>
          <w:p w:rsidR="00985086" w:rsidRPr="00AA089D" w:rsidRDefault="00985086" w:rsidP="00AA089D">
            <w:pPr>
              <w:pStyle w:val="NormaleWeb"/>
              <w:shd w:val="clear" w:color="auto" w:fill="FFFFFF"/>
              <w:spacing w:before="0" w:beforeAutospacing="0" w:after="0" w:afterAutospacing="0" w:line="240" w:lineRule="auto"/>
              <w:jc w:val="right"/>
              <w:rPr>
                <w:rFonts w:cs="Arial"/>
                <w:b/>
                <w:color w:val="800080"/>
                <w:sz w:val="24"/>
                <w:szCs w:val="24"/>
              </w:rPr>
            </w:pPr>
            <w:r w:rsidRPr="00AA089D">
              <w:rPr>
                <w:rFonts w:cs="Arial"/>
                <w:b/>
                <w:color w:val="800080"/>
                <w:sz w:val="24"/>
                <w:szCs w:val="24"/>
              </w:rPr>
              <w:t>SOMMARIO</w:t>
            </w:r>
          </w:p>
          <w:p w:rsidR="00395F37" w:rsidRPr="00AA089D" w:rsidRDefault="00395F37" w:rsidP="00AA089D">
            <w:pPr>
              <w:shd w:val="clear" w:color="auto" w:fill="FFFFFF"/>
              <w:spacing w:line="240" w:lineRule="auto"/>
              <w:jc w:val="right"/>
              <w:rPr>
                <w:rFonts w:cs="Arial"/>
                <w:color w:val="002060"/>
              </w:rPr>
            </w:pPr>
          </w:p>
          <w:p w:rsidR="00CA241A" w:rsidRPr="00AA089D" w:rsidRDefault="00ED6489" w:rsidP="00AA089D">
            <w:pPr>
              <w:shd w:val="clear" w:color="auto" w:fill="FFFFFF"/>
              <w:spacing w:line="240" w:lineRule="auto"/>
              <w:jc w:val="right"/>
              <w:rPr>
                <w:rFonts w:cs="Arial"/>
                <w:b/>
                <w:color w:val="FF0000"/>
              </w:rPr>
            </w:pPr>
            <w:r w:rsidRPr="00AA089D">
              <w:rPr>
                <w:rFonts w:cs="Arial"/>
                <w:color w:val="002060"/>
              </w:rPr>
              <w:t xml:space="preserve">Appuntamenti      </w:t>
            </w:r>
            <w:r w:rsidRPr="00AA089D">
              <w:rPr>
                <w:rFonts w:cs="Arial"/>
                <w:color w:val="333399"/>
              </w:rPr>
              <w:t xml:space="preserve">       </w:t>
            </w:r>
            <w:r w:rsidR="007F3251" w:rsidRPr="00AA089D">
              <w:rPr>
                <w:rFonts w:cs="Arial"/>
                <w:color w:val="333399"/>
              </w:rPr>
              <w:t xml:space="preserve"> </w:t>
            </w:r>
            <w:r w:rsidRPr="00AA089D">
              <w:rPr>
                <w:rFonts w:cs="Arial"/>
                <w:color w:val="333399"/>
              </w:rPr>
              <w:t xml:space="preserve">             </w:t>
            </w:r>
            <w:r w:rsidR="00B15CD0" w:rsidRPr="00AA089D">
              <w:rPr>
                <w:rFonts w:cs="Arial"/>
                <w:color w:val="333399"/>
              </w:rPr>
              <w:t xml:space="preserve">  </w:t>
            </w:r>
            <w:r w:rsidRPr="00AA089D">
              <w:rPr>
                <w:rFonts w:cs="Arial"/>
                <w:color w:val="333399"/>
              </w:rPr>
              <w:t xml:space="preserve">        </w:t>
            </w:r>
            <w:r w:rsidR="00596385" w:rsidRPr="00AA089D">
              <w:rPr>
                <w:rFonts w:cs="Arial"/>
                <w:color w:val="333399"/>
              </w:rPr>
              <w:t xml:space="preserve">          </w:t>
            </w:r>
            <w:r w:rsidR="00A77E5E" w:rsidRPr="00AA089D">
              <w:rPr>
                <w:rFonts w:cs="Arial"/>
                <w:b/>
                <w:color w:val="FF0000"/>
              </w:rPr>
              <w:t>pag</w:t>
            </w:r>
            <w:r w:rsidR="00CA241A" w:rsidRPr="00AA089D">
              <w:rPr>
                <w:rFonts w:cs="Arial"/>
                <w:b/>
                <w:color w:val="FF0000"/>
              </w:rPr>
              <w:t>. 2</w:t>
            </w:r>
          </w:p>
          <w:p w:rsidR="00E750AE" w:rsidRPr="00AA089D" w:rsidRDefault="00E750AE" w:rsidP="00AA089D">
            <w:pPr>
              <w:shd w:val="clear" w:color="auto" w:fill="FFFFFF"/>
              <w:spacing w:line="240" w:lineRule="auto"/>
              <w:jc w:val="right"/>
              <w:rPr>
                <w:rFonts w:cs="Arial"/>
                <w:color w:val="002060"/>
              </w:rPr>
            </w:pPr>
          </w:p>
          <w:p w:rsidR="00B601BE" w:rsidRPr="00AA089D" w:rsidRDefault="00912A5E" w:rsidP="00AA089D">
            <w:pPr>
              <w:shd w:val="clear" w:color="auto" w:fill="FFFFFF"/>
              <w:spacing w:line="240" w:lineRule="auto"/>
              <w:rPr>
                <w:rFonts w:cs="Arial"/>
                <w:color w:val="002060"/>
              </w:rPr>
            </w:pPr>
            <w:r>
              <w:rPr>
                <w:rFonts w:cs="Arial"/>
                <w:color w:val="002060"/>
              </w:rPr>
              <w:t xml:space="preserve">Sul decreto Immigrazione/Sicurezza               </w:t>
            </w:r>
            <w:r w:rsidR="00B601BE" w:rsidRPr="00AA089D">
              <w:rPr>
                <w:rFonts w:cs="Arial"/>
                <w:b/>
                <w:color w:val="FF0000"/>
              </w:rPr>
              <w:t>pag. 2</w:t>
            </w:r>
          </w:p>
          <w:p w:rsidR="00E750AE" w:rsidRPr="00AA089D" w:rsidRDefault="00E750AE" w:rsidP="00AA089D">
            <w:pPr>
              <w:shd w:val="clear" w:color="auto" w:fill="FFFFFF"/>
              <w:spacing w:line="240" w:lineRule="auto"/>
              <w:jc w:val="right"/>
              <w:rPr>
                <w:rFonts w:cs="Arial"/>
                <w:b/>
                <w:color w:val="FF0000"/>
              </w:rPr>
            </w:pPr>
          </w:p>
          <w:p w:rsidR="007719A4" w:rsidRPr="00AA089D" w:rsidRDefault="00705173" w:rsidP="00AA089D">
            <w:pPr>
              <w:shd w:val="clear" w:color="auto" w:fill="FFFFFF"/>
              <w:spacing w:line="240" w:lineRule="auto"/>
              <w:rPr>
                <w:rFonts w:cs="Arial"/>
                <w:b/>
                <w:color w:val="FF0000"/>
              </w:rPr>
            </w:pPr>
            <w:r>
              <w:rPr>
                <w:rFonts w:cs="Arial"/>
                <w:color w:val="002060"/>
              </w:rPr>
              <w:t xml:space="preserve">Due comuni su 5 collaborano con gli SPRAR     </w:t>
            </w:r>
            <w:r w:rsidR="00F37D18" w:rsidRPr="00AA089D">
              <w:rPr>
                <w:rFonts w:cs="Arial"/>
                <w:b/>
                <w:color w:val="FF0000"/>
              </w:rPr>
              <w:t>pag. 3</w:t>
            </w:r>
          </w:p>
          <w:p w:rsidR="00EC41AA" w:rsidRPr="00AA089D" w:rsidRDefault="00EC41AA" w:rsidP="00AA089D">
            <w:pPr>
              <w:shd w:val="clear" w:color="auto" w:fill="FFFFFF"/>
              <w:spacing w:line="240" w:lineRule="auto"/>
              <w:rPr>
                <w:rFonts w:cs="Arial"/>
                <w:b/>
                <w:color w:val="FF0000"/>
              </w:rPr>
            </w:pPr>
          </w:p>
          <w:p w:rsidR="00EC41AA" w:rsidRPr="00AA089D" w:rsidRDefault="00494ABA" w:rsidP="00AA089D">
            <w:pPr>
              <w:shd w:val="clear" w:color="auto" w:fill="FFFFFF"/>
              <w:spacing w:line="240" w:lineRule="auto"/>
              <w:rPr>
                <w:rFonts w:cs="Arial"/>
                <w:b/>
                <w:color w:val="FF0000"/>
              </w:rPr>
            </w:pPr>
            <w:r>
              <w:rPr>
                <w:rFonts w:cs="Arial"/>
                <w:color w:val="002060"/>
              </w:rPr>
              <w:t xml:space="preserve">Bonus bebè rifinanziato                                 </w:t>
            </w:r>
            <w:r w:rsidR="007004F5" w:rsidRPr="00AA089D">
              <w:rPr>
                <w:rFonts w:cs="Arial"/>
                <w:b/>
                <w:color w:val="FF0000"/>
              </w:rPr>
              <w:t>pag. 5</w:t>
            </w:r>
          </w:p>
          <w:p w:rsidR="00EC41AA" w:rsidRPr="00AA089D" w:rsidRDefault="00EC41AA" w:rsidP="00AA089D">
            <w:pPr>
              <w:shd w:val="clear" w:color="auto" w:fill="FFFFFF"/>
              <w:spacing w:line="240" w:lineRule="auto"/>
              <w:rPr>
                <w:rFonts w:cs="Arial"/>
                <w:b/>
                <w:color w:val="FF0000"/>
              </w:rPr>
            </w:pPr>
          </w:p>
          <w:p w:rsidR="007109E7" w:rsidRPr="00AA089D" w:rsidRDefault="00BF2493" w:rsidP="00AA089D">
            <w:pPr>
              <w:shd w:val="clear" w:color="auto" w:fill="FFFFFF"/>
              <w:spacing w:line="240" w:lineRule="auto"/>
              <w:rPr>
                <w:rFonts w:cs="Arial"/>
                <w:b/>
                <w:color w:val="FF0000"/>
              </w:rPr>
            </w:pPr>
            <w:r>
              <w:rPr>
                <w:rFonts w:cs="Arial"/>
                <w:color w:val="002060"/>
              </w:rPr>
              <w:t xml:space="preserve">I cittadini di Paesi Terzi in Italia                    </w:t>
            </w:r>
            <w:r w:rsidR="007004F5" w:rsidRPr="00AA089D">
              <w:rPr>
                <w:rFonts w:cs="Arial"/>
                <w:b/>
                <w:color w:val="FF0000"/>
              </w:rPr>
              <w:t>pag. 5</w:t>
            </w:r>
          </w:p>
          <w:p w:rsidR="007719A4" w:rsidRPr="00AA089D" w:rsidRDefault="007719A4" w:rsidP="00AA089D">
            <w:pPr>
              <w:shd w:val="clear" w:color="auto" w:fill="FFFFFF"/>
              <w:spacing w:line="240" w:lineRule="auto"/>
              <w:jc w:val="right"/>
              <w:rPr>
                <w:rFonts w:cs="Arial"/>
                <w:color w:val="002060"/>
              </w:rPr>
            </w:pPr>
          </w:p>
          <w:p w:rsidR="00CC77EF" w:rsidRPr="00AA089D" w:rsidRDefault="00BF2493" w:rsidP="00AA089D">
            <w:pPr>
              <w:shd w:val="clear" w:color="auto" w:fill="FFFFFF"/>
              <w:spacing w:line="240" w:lineRule="auto"/>
              <w:rPr>
                <w:rFonts w:cs="Arial"/>
                <w:color w:val="002060"/>
              </w:rPr>
            </w:pPr>
            <w:r>
              <w:rPr>
                <w:rFonts w:cs="Arial"/>
                <w:color w:val="002060"/>
              </w:rPr>
              <w:t xml:space="preserve">Il lungo corteo degli invisibili                         </w:t>
            </w:r>
            <w:r w:rsidR="00CC77EF" w:rsidRPr="00AA089D">
              <w:rPr>
                <w:rFonts w:cs="Arial"/>
                <w:b/>
                <w:color w:val="FF0000"/>
              </w:rPr>
              <w:t xml:space="preserve">pag. </w:t>
            </w:r>
            <w:r w:rsidR="003305BE" w:rsidRPr="00AA089D">
              <w:rPr>
                <w:rFonts w:cs="Arial"/>
                <w:b/>
                <w:color w:val="FF0000"/>
              </w:rPr>
              <w:t>6</w:t>
            </w:r>
          </w:p>
          <w:p w:rsidR="004B624D" w:rsidRPr="00AA089D" w:rsidRDefault="004B624D" w:rsidP="00AA089D">
            <w:pPr>
              <w:shd w:val="clear" w:color="auto" w:fill="FFFFFF"/>
              <w:spacing w:line="240" w:lineRule="auto"/>
              <w:jc w:val="right"/>
              <w:rPr>
                <w:rFonts w:cs="Arial"/>
                <w:b/>
                <w:color w:val="FF0000"/>
              </w:rPr>
            </w:pPr>
          </w:p>
          <w:p w:rsidR="00022553" w:rsidRPr="00AA089D" w:rsidRDefault="00A7246D" w:rsidP="00AA089D">
            <w:pPr>
              <w:shd w:val="clear" w:color="auto" w:fill="FFFFFF"/>
              <w:spacing w:line="240" w:lineRule="auto"/>
              <w:rPr>
                <w:rFonts w:cs="Arial"/>
                <w:b/>
                <w:color w:val="FF0000"/>
              </w:rPr>
            </w:pPr>
            <w:r>
              <w:rPr>
                <w:rFonts w:cs="Arial"/>
                <w:color w:val="002060"/>
              </w:rPr>
              <w:t xml:space="preserve">Non ho paura dell’uomo nero                        </w:t>
            </w:r>
            <w:r w:rsidR="00EE79E5" w:rsidRPr="00AA089D">
              <w:rPr>
                <w:rFonts w:cs="Arial"/>
                <w:b/>
                <w:color w:val="FF0000"/>
              </w:rPr>
              <w:t xml:space="preserve">pag. </w:t>
            </w:r>
            <w:r w:rsidR="004C0B89" w:rsidRPr="00AA089D">
              <w:rPr>
                <w:rFonts w:cs="Arial"/>
                <w:b/>
                <w:color w:val="FF0000"/>
              </w:rPr>
              <w:t>7</w:t>
            </w:r>
          </w:p>
          <w:p w:rsidR="00DA34B9" w:rsidRPr="00AA089D" w:rsidRDefault="00DA34B9" w:rsidP="00AA089D">
            <w:pPr>
              <w:shd w:val="clear" w:color="auto" w:fill="FFFFFF"/>
              <w:spacing w:line="240" w:lineRule="auto"/>
              <w:jc w:val="right"/>
              <w:rPr>
                <w:rFonts w:cs="Arial"/>
                <w:color w:val="002060"/>
              </w:rPr>
            </w:pPr>
          </w:p>
          <w:p w:rsidR="00AE593E" w:rsidRDefault="00A7246D" w:rsidP="00AA089D">
            <w:pPr>
              <w:shd w:val="clear" w:color="auto" w:fill="FFFFFF"/>
              <w:spacing w:line="240" w:lineRule="auto"/>
              <w:rPr>
                <w:rFonts w:cs="Arial"/>
                <w:b/>
                <w:color w:val="FF0000"/>
              </w:rPr>
            </w:pPr>
            <w:r>
              <w:rPr>
                <w:rFonts w:cs="Arial"/>
                <w:color w:val="002060"/>
              </w:rPr>
              <w:t xml:space="preserve">Venezuelani in fuga                                      </w:t>
            </w:r>
            <w:r w:rsidR="00ED2CF5" w:rsidRPr="00AA089D">
              <w:rPr>
                <w:rFonts w:cs="Arial"/>
                <w:b/>
                <w:color w:val="FF0000"/>
              </w:rPr>
              <w:t>pag. 8</w:t>
            </w:r>
          </w:p>
          <w:p w:rsidR="00A53061" w:rsidRDefault="00A53061" w:rsidP="00AA089D">
            <w:pPr>
              <w:shd w:val="clear" w:color="auto" w:fill="FFFFFF"/>
              <w:spacing w:line="240" w:lineRule="auto"/>
              <w:rPr>
                <w:rFonts w:cs="Arial"/>
                <w:b/>
                <w:color w:val="FF0000"/>
              </w:rPr>
            </w:pPr>
          </w:p>
          <w:p w:rsidR="00A53061" w:rsidRDefault="00A53061" w:rsidP="00A53061">
            <w:pPr>
              <w:shd w:val="clear" w:color="auto" w:fill="FFFFFF"/>
              <w:spacing w:line="240" w:lineRule="auto"/>
              <w:rPr>
                <w:rFonts w:cs="Arial"/>
                <w:b/>
                <w:color w:val="FF0000"/>
              </w:rPr>
            </w:pPr>
            <w:r>
              <w:rPr>
                <w:rFonts w:cs="Arial"/>
                <w:color w:val="002060"/>
              </w:rPr>
              <w:t xml:space="preserve">Incontro su decreto flussi 2019                    </w:t>
            </w:r>
            <w:r>
              <w:rPr>
                <w:rFonts w:cs="Arial"/>
                <w:b/>
                <w:color w:val="FF0000"/>
              </w:rPr>
              <w:t>pag. 10</w:t>
            </w:r>
          </w:p>
          <w:p w:rsidR="00A53061" w:rsidRPr="00AA089D" w:rsidRDefault="00A53061" w:rsidP="00AA089D">
            <w:pPr>
              <w:shd w:val="clear" w:color="auto" w:fill="FFFFFF"/>
              <w:spacing w:line="240" w:lineRule="auto"/>
              <w:rPr>
                <w:rFonts w:cs="Arial"/>
                <w:b/>
                <w:color w:val="FF0000"/>
              </w:rPr>
            </w:pPr>
          </w:p>
          <w:p w:rsidR="00F174A0" w:rsidRPr="00AA089D" w:rsidRDefault="00ED2CF5" w:rsidP="00AA089D">
            <w:pPr>
              <w:shd w:val="clear" w:color="auto" w:fill="FFFFFF"/>
              <w:spacing w:line="240" w:lineRule="auto"/>
              <w:rPr>
                <w:rFonts w:cs="Arial"/>
                <w:color w:val="002060"/>
              </w:rPr>
            </w:pPr>
            <w:r w:rsidRPr="00AA089D">
              <w:rPr>
                <w:rFonts w:cs="Arial"/>
                <w:b/>
                <w:color w:val="FF0000"/>
              </w:rPr>
              <w:t xml:space="preserve"> </w:t>
            </w:r>
          </w:p>
          <w:p w:rsidR="008815DD" w:rsidRPr="00AA089D" w:rsidRDefault="008815DD" w:rsidP="00AA089D">
            <w:pPr>
              <w:shd w:val="clear" w:color="auto" w:fill="FFFFFF"/>
              <w:spacing w:line="240" w:lineRule="auto"/>
              <w:jc w:val="right"/>
              <w:rPr>
                <w:rFonts w:cs="Arial"/>
                <w:b/>
                <w:color w:val="FF0000"/>
              </w:rPr>
            </w:pPr>
          </w:p>
          <w:p w:rsidR="000F7595" w:rsidRPr="00AA089D" w:rsidRDefault="000F7595" w:rsidP="00AA089D">
            <w:pPr>
              <w:shd w:val="clear" w:color="auto" w:fill="FFFFFF"/>
              <w:spacing w:line="240" w:lineRule="auto"/>
              <w:jc w:val="right"/>
              <w:rPr>
                <w:rFonts w:cs="Arial"/>
                <w:b/>
                <w:color w:val="FF0000"/>
              </w:rPr>
            </w:pPr>
          </w:p>
          <w:p w:rsidR="000F7595" w:rsidRPr="00AA089D" w:rsidRDefault="00CD4F75" w:rsidP="00AA089D">
            <w:pPr>
              <w:shd w:val="clear" w:color="auto" w:fill="FFFFFF"/>
              <w:spacing w:line="240" w:lineRule="auto"/>
              <w:jc w:val="right"/>
              <w:rPr>
                <w:rFonts w:cs="Arial"/>
                <w:b/>
                <w:color w:val="FF0000"/>
              </w:rPr>
            </w:pPr>
            <w:r w:rsidRPr="00AA089D">
              <w:rPr>
                <w:rFonts w:cs="Arial"/>
                <w:color w:val="002060"/>
              </w:rPr>
              <w:t xml:space="preserve"> </w:t>
            </w:r>
          </w:p>
          <w:p w:rsidR="000F7595" w:rsidRPr="00AA089D" w:rsidRDefault="000F7595" w:rsidP="00AA089D">
            <w:pPr>
              <w:shd w:val="clear" w:color="auto" w:fill="FFFFFF"/>
              <w:spacing w:line="240" w:lineRule="auto"/>
              <w:jc w:val="right"/>
              <w:rPr>
                <w:rFonts w:cs="Arial"/>
                <w:b/>
                <w:color w:val="FF0000"/>
              </w:rPr>
            </w:pPr>
          </w:p>
          <w:p w:rsidR="00ED4D1F" w:rsidRPr="00AA089D" w:rsidRDefault="00ED4D1F" w:rsidP="00AA089D">
            <w:pPr>
              <w:shd w:val="clear" w:color="auto" w:fill="FFFFFF"/>
              <w:spacing w:line="240" w:lineRule="auto"/>
              <w:jc w:val="right"/>
              <w:rPr>
                <w:rFonts w:cs="Arial"/>
                <w:b/>
                <w:color w:val="FF0000"/>
              </w:rPr>
            </w:pPr>
          </w:p>
          <w:p w:rsidR="00ED4D1F" w:rsidRPr="00AA089D" w:rsidRDefault="00ED4D1F" w:rsidP="00AA089D">
            <w:pPr>
              <w:shd w:val="clear" w:color="auto" w:fill="FFFFFF"/>
              <w:spacing w:line="240" w:lineRule="auto"/>
              <w:jc w:val="right"/>
              <w:rPr>
                <w:rFonts w:cs="Arial"/>
                <w:b/>
                <w:color w:val="FF0000"/>
              </w:rPr>
            </w:pPr>
          </w:p>
          <w:p w:rsidR="00D674A9" w:rsidRPr="00AA089D" w:rsidRDefault="00D674A9" w:rsidP="00AA089D">
            <w:pPr>
              <w:shd w:val="clear" w:color="auto" w:fill="FFFFFF"/>
              <w:spacing w:line="240" w:lineRule="auto"/>
              <w:jc w:val="right"/>
              <w:rPr>
                <w:rFonts w:cs="Arial"/>
                <w:b/>
                <w:color w:val="FF0000"/>
              </w:rPr>
            </w:pPr>
          </w:p>
          <w:p w:rsidR="00207D28" w:rsidRPr="00AA089D" w:rsidRDefault="00395F37" w:rsidP="00AA089D">
            <w:pPr>
              <w:shd w:val="clear" w:color="auto" w:fill="FFFFFF"/>
              <w:spacing w:line="240" w:lineRule="auto"/>
              <w:jc w:val="right"/>
              <w:rPr>
                <w:rFonts w:cs="Arial"/>
                <w:b/>
                <w:color w:val="FF0000"/>
              </w:rPr>
            </w:pPr>
            <w:r w:rsidRPr="00AA089D">
              <w:rPr>
                <w:rFonts w:cs="Arial"/>
                <w:color w:val="002060"/>
              </w:rPr>
              <w:t xml:space="preserve"> </w:t>
            </w:r>
          </w:p>
          <w:p w:rsidR="00207D28" w:rsidRPr="00AA089D" w:rsidRDefault="00207D28" w:rsidP="00AA089D">
            <w:pPr>
              <w:shd w:val="clear" w:color="auto" w:fill="FFFFFF"/>
              <w:spacing w:line="240" w:lineRule="auto"/>
              <w:jc w:val="right"/>
              <w:rPr>
                <w:rFonts w:cs="Arial"/>
                <w:b/>
                <w:color w:val="FF0000"/>
              </w:rPr>
            </w:pPr>
          </w:p>
          <w:p w:rsidR="0095687C" w:rsidRPr="00AA089D" w:rsidRDefault="0095687C" w:rsidP="00AA089D">
            <w:pPr>
              <w:shd w:val="clear" w:color="auto" w:fill="FFFFFF"/>
              <w:spacing w:line="240" w:lineRule="auto"/>
              <w:jc w:val="right"/>
              <w:rPr>
                <w:rFonts w:cs="Arial"/>
                <w:b/>
                <w:color w:val="FF0000"/>
              </w:rPr>
            </w:pPr>
          </w:p>
          <w:p w:rsidR="0095687C" w:rsidRPr="00AA089D" w:rsidRDefault="006F2B4B" w:rsidP="00AA089D">
            <w:pPr>
              <w:shd w:val="clear" w:color="auto" w:fill="FFFFFF"/>
              <w:spacing w:line="240" w:lineRule="auto"/>
              <w:jc w:val="right"/>
              <w:rPr>
                <w:rFonts w:cs="Arial"/>
                <w:b/>
                <w:color w:val="FF0000"/>
              </w:rPr>
            </w:pPr>
            <w:r w:rsidRPr="00AA089D">
              <w:rPr>
                <w:rFonts w:cs="Arial"/>
                <w:color w:val="002060"/>
              </w:rPr>
              <w:t xml:space="preserve"> </w:t>
            </w:r>
          </w:p>
          <w:p w:rsidR="0095687C" w:rsidRPr="00AA089D" w:rsidRDefault="0095687C" w:rsidP="00AA089D">
            <w:pPr>
              <w:shd w:val="clear" w:color="auto" w:fill="FFFFFF"/>
              <w:spacing w:line="240" w:lineRule="auto"/>
              <w:jc w:val="right"/>
              <w:rPr>
                <w:rFonts w:cs="Arial"/>
                <w:b/>
                <w:color w:val="FF0000"/>
              </w:rPr>
            </w:pPr>
          </w:p>
          <w:p w:rsidR="00436FFE" w:rsidRPr="00AA089D" w:rsidRDefault="007F3251" w:rsidP="00AA089D">
            <w:pPr>
              <w:shd w:val="clear" w:color="auto" w:fill="FFFFFF"/>
              <w:spacing w:line="240" w:lineRule="auto"/>
              <w:jc w:val="right"/>
              <w:rPr>
                <w:rFonts w:cs="Arial"/>
                <w:b/>
                <w:color w:val="FF0000"/>
              </w:rPr>
            </w:pPr>
            <w:r w:rsidRPr="00AA089D">
              <w:rPr>
                <w:rFonts w:cs="Arial"/>
                <w:color w:val="002060"/>
              </w:rPr>
              <w:t xml:space="preserve"> </w:t>
            </w:r>
          </w:p>
          <w:p w:rsidR="0095687C" w:rsidRPr="00AA089D" w:rsidRDefault="0095687C" w:rsidP="00AA089D">
            <w:pPr>
              <w:shd w:val="clear" w:color="auto" w:fill="FFFFFF"/>
              <w:spacing w:line="240" w:lineRule="auto"/>
              <w:jc w:val="right"/>
              <w:rPr>
                <w:rFonts w:cs="Arial"/>
                <w:b/>
                <w:color w:val="FF0000"/>
              </w:rPr>
            </w:pPr>
          </w:p>
          <w:p w:rsidR="0095687C" w:rsidRPr="00AA089D" w:rsidRDefault="007E4F52" w:rsidP="00AA089D">
            <w:pPr>
              <w:shd w:val="clear" w:color="auto" w:fill="FFFFFF"/>
              <w:spacing w:line="240" w:lineRule="auto"/>
              <w:jc w:val="right"/>
              <w:rPr>
                <w:rFonts w:cs="Arial"/>
                <w:b/>
                <w:color w:val="FF0000"/>
              </w:rPr>
            </w:pPr>
            <w:r w:rsidRPr="00AA089D">
              <w:rPr>
                <w:rFonts w:cs="Arial"/>
                <w:color w:val="002060"/>
              </w:rPr>
              <w:t xml:space="preserve"> </w:t>
            </w:r>
          </w:p>
          <w:p w:rsidR="0095687C" w:rsidRPr="00AA089D" w:rsidRDefault="0095687C" w:rsidP="00AA089D">
            <w:pPr>
              <w:shd w:val="clear" w:color="auto" w:fill="FFFFFF"/>
              <w:spacing w:line="240" w:lineRule="auto"/>
              <w:jc w:val="right"/>
              <w:rPr>
                <w:rFonts w:cs="Arial"/>
                <w:b/>
                <w:color w:val="FF0000"/>
              </w:rPr>
            </w:pPr>
          </w:p>
          <w:p w:rsidR="0095687C" w:rsidRPr="00AA089D" w:rsidRDefault="0095687C" w:rsidP="00AA089D">
            <w:pPr>
              <w:shd w:val="clear" w:color="auto" w:fill="FFFFFF"/>
              <w:spacing w:line="240" w:lineRule="auto"/>
              <w:jc w:val="right"/>
              <w:rPr>
                <w:rFonts w:cs="Arial"/>
                <w:b/>
                <w:color w:val="FF0000"/>
              </w:rPr>
            </w:pPr>
          </w:p>
          <w:p w:rsidR="005C745C" w:rsidRPr="00AA089D" w:rsidRDefault="005C745C" w:rsidP="00AA089D">
            <w:pPr>
              <w:shd w:val="clear" w:color="auto" w:fill="FFFFFF"/>
              <w:spacing w:line="240" w:lineRule="auto"/>
              <w:jc w:val="right"/>
              <w:rPr>
                <w:rFonts w:cs="Arial"/>
                <w:b/>
                <w:color w:val="FF0000"/>
              </w:rPr>
            </w:pPr>
          </w:p>
          <w:p w:rsidR="003446B9" w:rsidRPr="00AA089D" w:rsidRDefault="003446B9" w:rsidP="00AA089D">
            <w:pPr>
              <w:shd w:val="clear" w:color="auto" w:fill="FFFFFF"/>
              <w:spacing w:line="240" w:lineRule="auto"/>
              <w:jc w:val="right"/>
              <w:rPr>
                <w:rFonts w:cs="Arial"/>
                <w:b/>
                <w:color w:val="FF0000"/>
              </w:rPr>
            </w:pPr>
          </w:p>
          <w:p w:rsidR="003446B9" w:rsidRPr="00AA089D" w:rsidRDefault="00D540E7" w:rsidP="00AA089D">
            <w:pPr>
              <w:shd w:val="clear" w:color="auto" w:fill="FFFFFF"/>
              <w:spacing w:line="240" w:lineRule="auto"/>
              <w:jc w:val="right"/>
              <w:rPr>
                <w:rFonts w:cs="Arial"/>
                <w:b/>
                <w:color w:val="FF0000"/>
              </w:rPr>
            </w:pPr>
            <w:r w:rsidRPr="00AA089D">
              <w:rPr>
                <w:rFonts w:cs="Arial"/>
                <w:color w:val="002060"/>
              </w:rPr>
              <w:t xml:space="preserve"> </w:t>
            </w:r>
          </w:p>
          <w:p w:rsidR="00C1395F" w:rsidRPr="00AA089D" w:rsidRDefault="00C1395F" w:rsidP="00AA089D">
            <w:pPr>
              <w:shd w:val="clear" w:color="auto" w:fill="FFFFFF"/>
              <w:spacing w:line="240" w:lineRule="auto"/>
              <w:jc w:val="right"/>
              <w:rPr>
                <w:rFonts w:cs="Arial"/>
                <w:b/>
                <w:color w:val="FF0000"/>
              </w:rPr>
            </w:pPr>
          </w:p>
          <w:p w:rsidR="0014362E" w:rsidRPr="00AA089D" w:rsidRDefault="006E0F69" w:rsidP="00AA089D">
            <w:pPr>
              <w:shd w:val="clear" w:color="auto" w:fill="FFFFFF"/>
              <w:spacing w:line="240" w:lineRule="auto"/>
              <w:jc w:val="right"/>
              <w:rPr>
                <w:rFonts w:cs="Arial"/>
                <w:b/>
                <w:color w:val="FF0000"/>
              </w:rPr>
            </w:pPr>
            <w:r w:rsidRPr="00AA089D">
              <w:rPr>
                <w:rFonts w:cs="Arial"/>
                <w:color w:val="002060"/>
              </w:rPr>
              <w:t xml:space="preserve"> </w:t>
            </w:r>
          </w:p>
          <w:p w:rsidR="00383055" w:rsidRPr="00AA089D" w:rsidRDefault="00383055" w:rsidP="00AA089D">
            <w:pPr>
              <w:shd w:val="clear" w:color="auto" w:fill="FFFFFF"/>
              <w:spacing w:line="240" w:lineRule="auto"/>
              <w:jc w:val="right"/>
              <w:rPr>
                <w:rFonts w:cs="Arial"/>
                <w:b/>
                <w:color w:val="FF0000"/>
              </w:rPr>
            </w:pPr>
          </w:p>
          <w:p w:rsidR="00C04450" w:rsidRPr="00AA089D" w:rsidRDefault="005A2BD7" w:rsidP="00AA089D">
            <w:pPr>
              <w:shd w:val="clear" w:color="auto" w:fill="FFFFFF"/>
              <w:spacing w:line="240" w:lineRule="auto"/>
              <w:jc w:val="right"/>
              <w:rPr>
                <w:rFonts w:cs="Arial"/>
                <w:b/>
                <w:color w:val="FF0000"/>
              </w:rPr>
            </w:pPr>
            <w:r w:rsidRPr="00AA089D">
              <w:rPr>
                <w:rFonts w:cs="Arial"/>
                <w:color w:val="002060"/>
              </w:rPr>
              <w:t xml:space="preserve"> </w:t>
            </w:r>
          </w:p>
          <w:p w:rsidR="00C04450" w:rsidRPr="00AA089D" w:rsidRDefault="00C04450" w:rsidP="00AA089D">
            <w:pPr>
              <w:shd w:val="clear" w:color="auto" w:fill="FFFFFF"/>
              <w:spacing w:line="240" w:lineRule="auto"/>
              <w:jc w:val="right"/>
              <w:rPr>
                <w:rFonts w:cs="Arial"/>
                <w:b/>
                <w:color w:val="FF0000"/>
              </w:rPr>
            </w:pPr>
          </w:p>
          <w:p w:rsidR="00191F81" w:rsidRPr="00AA089D" w:rsidRDefault="00191F81" w:rsidP="00AA089D">
            <w:pPr>
              <w:shd w:val="clear" w:color="auto" w:fill="FFFFFF"/>
              <w:spacing w:line="240" w:lineRule="auto"/>
              <w:jc w:val="right"/>
              <w:rPr>
                <w:rFonts w:cs="Arial"/>
                <w:b/>
                <w:color w:val="FF0000"/>
              </w:rPr>
            </w:pPr>
          </w:p>
          <w:p w:rsidR="00A173E7" w:rsidRPr="00AA089D" w:rsidRDefault="00A173E7" w:rsidP="00AA089D">
            <w:pPr>
              <w:shd w:val="clear" w:color="auto" w:fill="FFFFFF"/>
              <w:spacing w:line="240" w:lineRule="auto"/>
              <w:jc w:val="right"/>
              <w:rPr>
                <w:rFonts w:cs="Arial"/>
                <w:b/>
                <w:color w:val="FF0000"/>
              </w:rPr>
            </w:pPr>
          </w:p>
          <w:p w:rsidR="003338D6" w:rsidRPr="00AA089D" w:rsidRDefault="007D238F" w:rsidP="00AA089D">
            <w:pPr>
              <w:shd w:val="clear" w:color="auto" w:fill="FFFFFF"/>
              <w:spacing w:line="240" w:lineRule="auto"/>
              <w:jc w:val="right"/>
              <w:rPr>
                <w:rFonts w:cs="Arial"/>
                <w:b/>
                <w:color w:val="FF0000"/>
              </w:rPr>
            </w:pPr>
            <w:r w:rsidRPr="00AA089D">
              <w:rPr>
                <w:rFonts w:cs="Arial"/>
                <w:color w:val="002060"/>
              </w:rPr>
              <w:t xml:space="preserve"> </w:t>
            </w:r>
          </w:p>
          <w:p w:rsidR="008C366E" w:rsidRPr="00AA089D" w:rsidRDefault="008C366E" w:rsidP="00AA089D">
            <w:pPr>
              <w:shd w:val="clear" w:color="auto" w:fill="FFFFFF"/>
              <w:spacing w:line="240" w:lineRule="auto"/>
              <w:jc w:val="right"/>
              <w:rPr>
                <w:rFonts w:cs="Arial"/>
                <w:b/>
                <w:color w:val="FF0000"/>
              </w:rPr>
            </w:pPr>
          </w:p>
          <w:p w:rsidR="008C366E" w:rsidRPr="00AA089D" w:rsidRDefault="001B3705" w:rsidP="00AA089D">
            <w:pPr>
              <w:shd w:val="clear" w:color="auto" w:fill="FFFFFF"/>
              <w:spacing w:line="240" w:lineRule="auto"/>
              <w:jc w:val="right"/>
              <w:rPr>
                <w:rFonts w:cs="Arial"/>
                <w:b/>
                <w:color w:val="FF0000"/>
              </w:rPr>
            </w:pPr>
            <w:r w:rsidRPr="00AA089D">
              <w:rPr>
                <w:rFonts w:cs="Arial"/>
                <w:color w:val="002060"/>
              </w:rPr>
              <w:t xml:space="preserve"> </w:t>
            </w:r>
          </w:p>
          <w:p w:rsidR="008C366E" w:rsidRPr="00AA089D" w:rsidRDefault="008C366E" w:rsidP="00AA089D">
            <w:pPr>
              <w:shd w:val="clear" w:color="auto" w:fill="FFFFFF"/>
              <w:spacing w:line="240" w:lineRule="auto"/>
              <w:jc w:val="right"/>
              <w:rPr>
                <w:rFonts w:cs="Arial"/>
                <w:b/>
                <w:color w:val="FF0000"/>
              </w:rPr>
            </w:pPr>
          </w:p>
          <w:p w:rsidR="00A173E7" w:rsidRPr="00AA089D" w:rsidRDefault="00A173E7" w:rsidP="00AA089D">
            <w:pPr>
              <w:shd w:val="clear" w:color="auto" w:fill="FFFFFF"/>
              <w:spacing w:line="240" w:lineRule="auto"/>
              <w:jc w:val="right"/>
              <w:rPr>
                <w:rFonts w:cs="Arial"/>
                <w:b/>
                <w:color w:val="FF0000"/>
              </w:rPr>
            </w:pPr>
          </w:p>
          <w:p w:rsidR="006753DF" w:rsidRPr="00AA089D" w:rsidRDefault="00751A53" w:rsidP="00AA089D">
            <w:pPr>
              <w:shd w:val="clear" w:color="auto" w:fill="FFFFFF"/>
              <w:spacing w:line="240" w:lineRule="auto"/>
              <w:jc w:val="right"/>
              <w:rPr>
                <w:rFonts w:cs="Arial"/>
                <w:b/>
                <w:color w:val="FF0000"/>
              </w:rPr>
            </w:pPr>
            <w:r w:rsidRPr="00AA089D">
              <w:rPr>
                <w:rFonts w:cs="Arial"/>
                <w:color w:val="002060"/>
              </w:rPr>
              <w:t xml:space="preserve"> </w:t>
            </w:r>
          </w:p>
          <w:p w:rsidR="00F57BEE" w:rsidRPr="00AA089D" w:rsidRDefault="00F57BEE" w:rsidP="00AA089D">
            <w:pPr>
              <w:shd w:val="clear" w:color="auto" w:fill="FFFFFF"/>
              <w:spacing w:line="240" w:lineRule="auto"/>
              <w:jc w:val="right"/>
              <w:rPr>
                <w:rFonts w:cs="Arial"/>
                <w:b/>
                <w:color w:val="FF0000"/>
              </w:rPr>
            </w:pPr>
          </w:p>
          <w:p w:rsidR="00F57BEE" w:rsidRPr="00AA089D" w:rsidRDefault="00F02A18" w:rsidP="00AA089D">
            <w:pPr>
              <w:shd w:val="clear" w:color="auto" w:fill="FFFFFF"/>
              <w:spacing w:line="240" w:lineRule="auto"/>
              <w:jc w:val="right"/>
              <w:rPr>
                <w:rFonts w:cs="Arial"/>
                <w:b/>
                <w:color w:val="FF0000"/>
              </w:rPr>
            </w:pPr>
            <w:r w:rsidRPr="00AA089D">
              <w:rPr>
                <w:rFonts w:cs="Arial"/>
                <w:color w:val="002060"/>
              </w:rPr>
              <w:t xml:space="preserve"> </w:t>
            </w:r>
          </w:p>
          <w:p w:rsidR="00F57BEE" w:rsidRPr="00AA089D" w:rsidRDefault="00F57BEE" w:rsidP="00AA089D">
            <w:pPr>
              <w:shd w:val="clear" w:color="auto" w:fill="FFFFFF"/>
              <w:spacing w:line="240" w:lineRule="auto"/>
              <w:jc w:val="right"/>
              <w:rPr>
                <w:rFonts w:cs="Arial"/>
                <w:b/>
                <w:color w:val="FF0000"/>
              </w:rPr>
            </w:pPr>
          </w:p>
          <w:p w:rsidR="005C6F4F" w:rsidRPr="00AA089D" w:rsidRDefault="005C6F4F" w:rsidP="00AA089D">
            <w:pPr>
              <w:shd w:val="clear" w:color="auto" w:fill="FFFFFF"/>
              <w:spacing w:line="240" w:lineRule="auto"/>
              <w:jc w:val="right"/>
              <w:rPr>
                <w:rFonts w:cs="Arial"/>
                <w:b/>
                <w:color w:val="FF0000"/>
              </w:rPr>
            </w:pPr>
          </w:p>
          <w:p w:rsidR="005C6F4F" w:rsidRPr="00AA089D" w:rsidRDefault="00866E93" w:rsidP="00AA089D">
            <w:pPr>
              <w:shd w:val="clear" w:color="auto" w:fill="FFFFFF"/>
              <w:spacing w:line="240" w:lineRule="auto"/>
              <w:jc w:val="right"/>
              <w:rPr>
                <w:rFonts w:cs="Arial"/>
                <w:b/>
                <w:color w:val="FF0000"/>
              </w:rPr>
            </w:pPr>
            <w:r w:rsidRPr="00AA089D">
              <w:rPr>
                <w:rFonts w:cs="Arial"/>
                <w:color w:val="002060"/>
              </w:rPr>
              <w:t xml:space="preserve"> </w:t>
            </w:r>
          </w:p>
          <w:p w:rsidR="005C6F4F" w:rsidRPr="00AA089D" w:rsidRDefault="005C6F4F" w:rsidP="00AA089D">
            <w:pPr>
              <w:shd w:val="clear" w:color="auto" w:fill="FFFFFF"/>
              <w:spacing w:line="240" w:lineRule="auto"/>
              <w:jc w:val="right"/>
              <w:rPr>
                <w:rFonts w:cs="Arial"/>
                <w:b/>
                <w:color w:val="FF0000"/>
              </w:rPr>
            </w:pPr>
          </w:p>
          <w:p w:rsidR="00284E2E" w:rsidRPr="00AA089D" w:rsidRDefault="00DA567A" w:rsidP="00AA089D">
            <w:pPr>
              <w:shd w:val="clear" w:color="auto" w:fill="FFFFFF"/>
              <w:spacing w:line="240" w:lineRule="auto"/>
              <w:jc w:val="right"/>
              <w:rPr>
                <w:rFonts w:cs="Arial"/>
                <w:b/>
                <w:color w:val="FF0000"/>
              </w:rPr>
            </w:pPr>
            <w:r w:rsidRPr="00AA089D">
              <w:rPr>
                <w:rFonts w:cs="Arial"/>
                <w:color w:val="002060"/>
              </w:rPr>
              <w:t xml:space="preserve"> </w:t>
            </w:r>
          </w:p>
          <w:p w:rsidR="00284E2E" w:rsidRPr="00AA089D" w:rsidRDefault="00284E2E" w:rsidP="00AA089D">
            <w:pPr>
              <w:shd w:val="clear" w:color="auto" w:fill="FFFFFF"/>
              <w:spacing w:line="240" w:lineRule="auto"/>
              <w:jc w:val="right"/>
              <w:rPr>
                <w:rFonts w:cs="Arial"/>
                <w:b/>
                <w:color w:val="FF0000"/>
              </w:rPr>
            </w:pPr>
          </w:p>
          <w:p w:rsidR="009A0555" w:rsidRPr="00AA089D" w:rsidRDefault="006753DF" w:rsidP="00AA089D">
            <w:pPr>
              <w:shd w:val="clear" w:color="auto" w:fill="FFFFFF"/>
              <w:spacing w:line="240" w:lineRule="auto"/>
              <w:jc w:val="right"/>
              <w:rPr>
                <w:rFonts w:cs="Arial"/>
                <w:color w:val="002060"/>
              </w:rPr>
            </w:pPr>
            <w:r w:rsidRPr="00AA089D">
              <w:rPr>
                <w:rFonts w:cs="Arial"/>
                <w:color w:val="002060"/>
              </w:rPr>
              <w:t xml:space="preserve"> </w:t>
            </w:r>
          </w:p>
          <w:p w:rsidR="009A0555" w:rsidRPr="00AA089D" w:rsidRDefault="009A0555" w:rsidP="00AA089D">
            <w:pPr>
              <w:shd w:val="clear" w:color="auto" w:fill="FFFFFF"/>
              <w:spacing w:line="240" w:lineRule="auto"/>
              <w:jc w:val="right"/>
              <w:rPr>
                <w:rFonts w:cs="Arial"/>
                <w:color w:val="002060"/>
              </w:rPr>
            </w:pPr>
          </w:p>
          <w:p w:rsidR="005E5D06" w:rsidRPr="00AA089D" w:rsidRDefault="005E5D06" w:rsidP="00AA089D">
            <w:pPr>
              <w:shd w:val="clear" w:color="auto" w:fill="FFFFFF"/>
              <w:spacing w:line="240" w:lineRule="auto"/>
              <w:jc w:val="right"/>
              <w:rPr>
                <w:rFonts w:cs="Arial"/>
                <w:b/>
                <w:color w:val="002060"/>
              </w:rPr>
            </w:pPr>
          </w:p>
          <w:p w:rsidR="00C16B80" w:rsidRPr="00AA089D" w:rsidRDefault="0057581D" w:rsidP="00AA089D">
            <w:pPr>
              <w:shd w:val="clear" w:color="auto" w:fill="FFFFFF"/>
              <w:spacing w:line="240" w:lineRule="auto"/>
              <w:jc w:val="right"/>
              <w:rPr>
                <w:rFonts w:cs="Arial"/>
                <w:b/>
                <w:color w:val="FF0000"/>
              </w:rPr>
            </w:pPr>
            <w:r w:rsidRPr="00AA089D">
              <w:rPr>
                <w:rFonts w:cs="Arial"/>
                <w:color w:val="002060"/>
              </w:rPr>
              <w:t xml:space="preserve"> </w:t>
            </w:r>
          </w:p>
          <w:p w:rsidR="002E78B3" w:rsidRPr="00AA089D" w:rsidRDefault="002E78B3" w:rsidP="00AA089D">
            <w:pPr>
              <w:shd w:val="clear" w:color="auto" w:fill="FFFFFF"/>
              <w:spacing w:line="240" w:lineRule="auto"/>
              <w:jc w:val="right"/>
              <w:rPr>
                <w:rFonts w:cs="Arial"/>
                <w:b/>
                <w:color w:val="FF0000"/>
              </w:rPr>
            </w:pPr>
          </w:p>
          <w:p w:rsidR="00B961E7" w:rsidRPr="00AA089D" w:rsidRDefault="00AB5444" w:rsidP="00AA089D">
            <w:pPr>
              <w:shd w:val="clear" w:color="auto" w:fill="FFFFFF"/>
              <w:spacing w:line="240" w:lineRule="auto"/>
              <w:jc w:val="right"/>
              <w:rPr>
                <w:rFonts w:cs="Arial"/>
                <w:b/>
                <w:color w:val="FF0000"/>
              </w:rPr>
            </w:pPr>
            <w:r w:rsidRPr="00AA089D">
              <w:rPr>
                <w:rFonts w:cs="Arial"/>
                <w:color w:val="002060"/>
              </w:rPr>
              <w:t xml:space="preserve"> </w:t>
            </w:r>
          </w:p>
          <w:p w:rsidR="00B961E7" w:rsidRPr="00AA089D" w:rsidRDefault="00B961E7" w:rsidP="00AA089D">
            <w:pPr>
              <w:shd w:val="clear" w:color="auto" w:fill="FFFFFF"/>
              <w:spacing w:line="240" w:lineRule="auto"/>
              <w:jc w:val="right"/>
              <w:rPr>
                <w:rFonts w:cs="Arial"/>
                <w:b/>
                <w:color w:val="FF0000"/>
              </w:rPr>
            </w:pPr>
          </w:p>
          <w:p w:rsidR="00017700" w:rsidRPr="00AA089D" w:rsidRDefault="00017700" w:rsidP="00AA089D">
            <w:pPr>
              <w:shd w:val="clear" w:color="auto" w:fill="FFFFFF"/>
              <w:spacing w:line="240" w:lineRule="auto"/>
              <w:jc w:val="right"/>
              <w:rPr>
                <w:rFonts w:cs="Arial"/>
                <w:b/>
                <w:color w:val="FF0000"/>
              </w:rPr>
            </w:pPr>
          </w:p>
          <w:p w:rsidR="00E4308D" w:rsidRPr="00AA089D" w:rsidRDefault="00E4308D" w:rsidP="00AA089D">
            <w:pPr>
              <w:shd w:val="clear" w:color="auto" w:fill="FFFFFF"/>
              <w:spacing w:line="240" w:lineRule="auto"/>
              <w:jc w:val="right"/>
              <w:rPr>
                <w:rFonts w:cs="Arial"/>
                <w:b/>
                <w:color w:val="FF0000"/>
              </w:rPr>
            </w:pPr>
          </w:p>
          <w:p w:rsidR="008B6983" w:rsidRPr="00AA089D" w:rsidRDefault="008B6983" w:rsidP="00AA089D">
            <w:pPr>
              <w:shd w:val="clear" w:color="auto" w:fill="FFFFFF"/>
              <w:spacing w:line="240" w:lineRule="auto"/>
              <w:jc w:val="right"/>
              <w:rPr>
                <w:rFonts w:cs="Arial"/>
                <w:b/>
                <w:color w:val="FF0000"/>
              </w:rPr>
            </w:pPr>
          </w:p>
          <w:p w:rsidR="00CD7805" w:rsidRPr="00AA089D" w:rsidRDefault="00CD7805" w:rsidP="00AA089D">
            <w:pPr>
              <w:shd w:val="clear" w:color="auto" w:fill="FFFFFF"/>
              <w:spacing w:line="240" w:lineRule="auto"/>
              <w:jc w:val="right"/>
              <w:rPr>
                <w:rFonts w:cs="Arial"/>
                <w:b/>
                <w:color w:val="FF0000"/>
              </w:rPr>
            </w:pPr>
          </w:p>
          <w:p w:rsidR="007B1E55" w:rsidRPr="00AA089D" w:rsidRDefault="007627AC" w:rsidP="00AA089D">
            <w:pPr>
              <w:shd w:val="clear" w:color="auto" w:fill="FFFFFF"/>
              <w:spacing w:line="240" w:lineRule="auto"/>
              <w:jc w:val="right"/>
              <w:rPr>
                <w:rFonts w:cs="Arial"/>
                <w:b/>
                <w:color w:val="FF0000"/>
              </w:rPr>
            </w:pPr>
            <w:r w:rsidRPr="00AA089D">
              <w:rPr>
                <w:rFonts w:cs="Arial"/>
                <w:color w:val="333399"/>
              </w:rPr>
              <w:t xml:space="preserve"> </w:t>
            </w:r>
          </w:p>
          <w:p w:rsidR="007B1E55" w:rsidRPr="00AA089D" w:rsidRDefault="007B1E55" w:rsidP="00AA089D">
            <w:pPr>
              <w:shd w:val="clear" w:color="auto" w:fill="FFFFFF"/>
              <w:spacing w:line="240" w:lineRule="auto"/>
              <w:jc w:val="right"/>
              <w:rPr>
                <w:rFonts w:cs="Arial"/>
                <w:b/>
                <w:color w:val="FF0000"/>
              </w:rPr>
            </w:pPr>
          </w:p>
          <w:p w:rsidR="00BB2BFA" w:rsidRPr="00AA089D" w:rsidRDefault="00BB2BFA" w:rsidP="00AA089D">
            <w:pPr>
              <w:shd w:val="clear" w:color="auto" w:fill="FFFFFF"/>
              <w:spacing w:line="240" w:lineRule="auto"/>
              <w:jc w:val="right"/>
              <w:rPr>
                <w:rFonts w:cs="Arial"/>
                <w:b/>
                <w:color w:val="FF0000"/>
              </w:rPr>
            </w:pPr>
          </w:p>
          <w:p w:rsidR="00017700" w:rsidRPr="00AA089D" w:rsidRDefault="00017700" w:rsidP="00AA089D">
            <w:pPr>
              <w:shd w:val="clear" w:color="auto" w:fill="FFFFFF"/>
              <w:spacing w:line="240" w:lineRule="auto"/>
              <w:jc w:val="right"/>
              <w:rPr>
                <w:rFonts w:cs="Arial"/>
                <w:b/>
                <w:color w:val="FF0000"/>
              </w:rPr>
            </w:pPr>
          </w:p>
          <w:p w:rsidR="00017700" w:rsidRPr="00AA089D" w:rsidRDefault="00357D50" w:rsidP="00AA089D">
            <w:pPr>
              <w:shd w:val="clear" w:color="auto" w:fill="FFFFFF"/>
              <w:spacing w:line="240" w:lineRule="auto"/>
              <w:jc w:val="right"/>
              <w:rPr>
                <w:rFonts w:cs="Arial"/>
                <w:b/>
                <w:color w:val="FF0000"/>
              </w:rPr>
            </w:pPr>
            <w:r w:rsidRPr="00AA089D">
              <w:rPr>
                <w:rFonts w:cs="Arial"/>
                <w:color w:val="333399"/>
              </w:rPr>
              <w:t xml:space="preserve"> </w:t>
            </w:r>
          </w:p>
          <w:p w:rsidR="00D4243E" w:rsidRPr="00AA089D" w:rsidRDefault="00D4243E" w:rsidP="00AA089D">
            <w:pPr>
              <w:shd w:val="clear" w:color="auto" w:fill="FFFFFF"/>
              <w:spacing w:line="240" w:lineRule="auto"/>
              <w:jc w:val="right"/>
              <w:rPr>
                <w:rFonts w:cs="Arial"/>
                <w:color w:val="FF0000"/>
              </w:rPr>
            </w:pPr>
          </w:p>
          <w:p w:rsidR="009B214F" w:rsidRPr="00AA089D" w:rsidRDefault="002778FD" w:rsidP="00AA089D">
            <w:pPr>
              <w:shd w:val="clear" w:color="auto" w:fill="FFFFFF"/>
              <w:spacing w:line="240" w:lineRule="auto"/>
              <w:jc w:val="right"/>
              <w:rPr>
                <w:rFonts w:cs="Arial"/>
                <w:b/>
                <w:color w:val="FF0000"/>
              </w:rPr>
            </w:pPr>
            <w:r w:rsidRPr="00AA089D">
              <w:rPr>
                <w:rFonts w:cs="Arial"/>
                <w:color w:val="333399"/>
              </w:rPr>
              <w:t xml:space="preserve"> </w:t>
            </w:r>
          </w:p>
          <w:p w:rsidR="009B214F" w:rsidRPr="00AA089D" w:rsidRDefault="009B214F" w:rsidP="00AA089D">
            <w:pPr>
              <w:shd w:val="clear" w:color="auto" w:fill="FFFFFF"/>
              <w:spacing w:line="240" w:lineRule="auto"/>
              <w:jc w:val="right"/>
              <w:rPr>
                <w:rFonts w:cs="Arial"/>
                <w:b/>
                <w:color w:val="FF0000"/>
              </w:rPr>
            </w:pPr>
          </w:p>
          <w:p w:rsidR="001F27BC" w:rsidRPr="00AA089D" w:rsidRDefault="001F27BC" w:rsidP="00AA089D">
            <w:pPr>
              <w:shd w:val="clear" w:color="auto" w:fill="FFFFFF"/>
              <w:spacing w:line="240" w:lineRule="auto"/>
              <w:jc w:val="right"/>
              <w:rPr>
                <w:rFonts w:cs="Arial"/>
                <w:b/>
                <w:color w:val="FF0000"/>
              </w:rPr>
            </w:pPr>
          </w:p>
          <w:p w:rsidR="008A2F14" w:rsidRPr="00AA089D" w:rsidRDefault="008A2F14" w:rsidP="00AA089D">
            <w:pPr>
              <w:shd w:val="clear" w:color="auto" w:fill="FFFFFF"/>
              <w:spacing w:line="240" w:lineRule="auto"/>
              <w:jc w:val="right"/>
              <w:rPr>
                <w:rFonts w:cs="Arial"/>
                <w:b/>
                <w:color w:val="FF0000"/>
              </w:rPr>
            </w:pPr>
          </w:p>
          <w:p w:rsidR="008A2F14" w:rsidRPr="00AA089D" w:rsidRDefault="00EC3924" w:rsidP="00AA089D">
            <w:pPr>
              <w:shd w:val="clear" w:color="auto" w:fill="FFFFFF"/>
              <w:spacing w:line="240" w:lineRule="auto"/>
              <w:jc w:val="right"/>
              <w:rPr>
                <w:rFonts w:cs="Arial"/>
                <w:b/>
                <w:color w:val="FF0000"/>
              </w:rPr>
            </w:pPr>
            <w:r w:rsidRPr="00AA089D">
              <w:rPr>
                <w:rFonts w:cs="Arial"/>
                <w:color w:val="333399"/>
              </w:rPr>
              <w:t xml:space="preserve"> </w:t>
            </w:r>
          </w:p>
          <w:p w:rsidR="001F27BC" w:rsidRPr="00AA089D" w:rsidRDefault="001F27BC" w:rsidP="00AA089D">
            <w:pPr>
              <w:shd w:val="clear" w:color="auto" w:fill="FFFFFF"/>
              <w:spacing w:line="240" w:lineRule="auto"/>
              <w:jc w:val="right"/>
              <w:rPr>
                <w:rFonts w:cs="Arial"/>
                <w:b/>
                <w:color w:val="FF0000"/>
              </w:rPr>
            </w:pPr>
          </w:p>
          <w:p w:rsidR="001F27BC" w:rsidRPr="00AA089D" w:rsidRDefault="001F27BC" w:rsidP="00AA089D">
            <w:pPr>
              <w:shd w:val="clear" w:color="auto" w:fill="FFFFFF"/>
              <w:spacing w:line="240" w:lineRule="auto"/>
              <w:jc w:val="right"/>
              <w:rPr>
                <w:rFonts w:cs="Arial"/>
                <w:b/>
                <w:color w:val="FF0000"/>
              </w:rPr>
            </w:pPr>
          </w:p>
          <w:p w:rsidR="00A7222F" w:rsidRPr="00AA089D" w:rsidRDefault="00A7222F" w:rsidP="00AA089D">
            <w:pPr>
              <w:shd w:val="clear" w:color="auto" w:fill="FFFFFF"/>
              <w:spacing w:line="240" w:lineRule="auto"/>
              <w:jc w:val="right"/>
              <w:rPr>
                <w:rFonts w:cs="Arial"/>
                <w:b/>
                <w:color w:val="FF0000"/>
              </w:rPr>
            </w:pPr>
          </w:p>
          <w:p w:rsidR="008472B0" w:rsidRPr="00AA089D" w:rsidRDefault="00C077CD" w:rsidP="00AA089D">
            <w:pPr>
              <w:shd w:val="clear" w:color="auto" w:fill="FFFFFF"/>
              <w:spacing w:line="240" w:lineRule="auto"/>
              <w:jc w:val="right"/>
              <w:rPr>
                <w:rFonts w:cs="Arial"/>
                <w:b/>
                <w:color w:val="FF0000"/>
              </w:rPr>
            </w:pPr>
            <w:r w:rsidRPr="00AA089D">
              <w:rPr>
                <w:rFonts w:cs="Arial"/>
                <w:color w:val="333399"/>
              </w:rPr>
              <w:t xml:space="preserve"> </w:t>
            </w:r>
          </w:p>
          <w:p w:rsidR="00EC5853" w:rsidRPr="00AA089D" w:rsidRDefault="00EC5853" w:rsidP="00AA089D">
            <w:pPr>
              <w:shd w:val="clear" w:color="auto" w:fill="FFFFFF"/>
              <w:spacing w:line="240" w:lineRule="auto"/>
              <w:jc w:val="right"/>
              <w:rPr>
                <w:rFonts w:cs="Arial"/>
                <w:b/>
                <w:color w:val="FF0000"/>
              </w:rPr>
            </w:pPr>
          </w:p>
          <w:p w:rsidR="000F70F3" w:rsidRPr="00AA089D" w:rsidRDefault="008E2E51" w:rsidP="00AA089D">
            <w:pPr>
              <w:shd w:val="clear" w:color="auto" w:fill="FFFFFF"/>
              <w:spacing w:line="240" w:lineRule="auto"/>
              <w:jc w:val="right"/>
              <w:rPr>
                <w:rFonts w:cs="Arial"/>
                <w:b/>
                <w:color w:val="FF0000"/>
              </w:rPr>
            </w:pPr>
            <w:r w:rsidRPr="00AA089D">
              <w:rPr>
                <w:rFonts w:cs="Arial"/>
                <w:color w:val="333399"/>
              </w:rPr>
              <w:t xml:space="preserve"> </w:t>
            </w:r>
          </w:p>
          <w:p w:rsidR="005127E9" w:rsidRPr="00AA089D" w:rsidRDefault="005127E9" w:rsidP="00AA089D">
            <w:pPr>
              <w:shd w:val="clear" w:color="auto" w:fill="FFFFFF"/>
              <w:spacing w:line="240" w:lineRule="auto"/>
              <w:jc w:val="right"/>
              <w:rPr>
                <w:rFonts w:cs="Arial"/>
                <w:b/>
                <w:color w:val="FF0000"/>
              </w:rPr>
            </w:pPr>
            <w:r w:rsidRPr="00AA089D">
              <w:rPr>
                <w:rFonts w:cs="Arial"/>
                <w:color w:val="333399"/>
              </w:rPr>
              <w:t xml:space="preserve">        </w:t>
            </w:r>
          </w:p>
          <w:p w:rsidR="00EC5853" w:rsidRPr="00AA089D" w:rsidRDefault="00EC5853"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r w:rsidRPr="00AA089D">
              <w:rPr>
                <w:rFonts w:cs="Arial"/>
                <w:color w:val="000080"/>
              </w:rPr>
              <w:t xml:space="preserve"> </w:t>
            </w:r>
          </w:p>
          <w:p w:rsidR="008472B0" w:rsidRPr="00AA089D" w:rsidRDefault="008472B0" w:rsidP="00AA089D">
            <w:pPr>
              <w:shd w:val="clear" w:color="auto" w:fill="FFFFFF"/>
              <w:spacing w:line="240" w:lineRule="auto"/>
              <w:jc w:val="right"/>
              <w:rPr>
                <w:rFonts w:cs="Arial"/>
                <w:b/>
                <w:color w:val="FF0000"/>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color w:val="333399"/>
              </w:rPr>
            </w:pPr>
          </w:p>
          <w:p w:rsidR="008472B0" w:rsidRPr="00AA089D" w:rsidRDefault="008472B0" w:rsidP="00AA089D">
            <w:pPr>
              <w:shd w:val="clear" w:color="auto" w:fill="FFFFFF"/>
              <w:spacing w:line="240" w:lineRule="auto"/>
              <w:jc w:val="right"/>
              <w:rPr>
                <w:rFonts w:cs="Arial"/>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FF0000"/>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b/>
                <w:color w:val="FF0000"/>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bdr w:val="none" w:sz="0" w:space="0" w:color="auto" w:frame="1"/>
              </w:rPr>
              <w:t xml:space="preserve"> </w:t>
            </w:r>
          </w:p>
          <w:p w:rsidR="008472B0" w:rsidRPr="00AA089D" w:rsidRDefault="008472B0" w:rsidP="00AA089D">
            <w:pPr>
              <w:shd w:val="clear" w:color="auto" w:fill="FFFFFF"/>
              <w:spacing w:line="240" w:lineRule="auto"/>
              <w:jc w:val="right"/>
              <w:rPr>
                <w:rFonts w:cs="Arial"/>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autoSpaceDE w:val="0"/>
              <w:autoSpaceDN w:val="0"/>
              <w:adjustRightInd w:val="0"/>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color w:val="333399"/>
              </w:rPr>
            </w:pPr>
            <w:r w:rsidRPr="00AA089D">
              <w:rPr>
                <w:rFonts w:cs="Arial"/>
                <w:b/>
                <w:color w:val="333399"/>
              </w:rPr>
              <w:t xml:space="preserve"> </w:t>
            </w:r>
          </w:p>
          <w:p w:rsidR="008472B0" w:rsidRPr="00AA089D" w:rsidRDefault="008472B0" w:rsidP="00AA089D">
            <w:pPr>
              <w:shd w:val="clear" w:color="auto" w:fill="FFFFFF"/>
              <w:spacing w:line="240" w:lineRule="auto"/>
              <w:jc w:val="right"/>
              <w:rPr>
                <w:rFonts w:cs="Arial"/>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r w:rsidRPr="00AA089D">
              <w:rPr>
                <w:rFonts w:cs="Arial"/>
                <w:b/>
                <w:color w:val="333399"/>
              </w:rPr>
              <w:t xml:space="preserve"> </w:t>
            </w: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b/>
                <w:color w:val="333399"/>
              </w:rPr>
            </w:pPr>
          </w:p>
          <w:p w:rsidR="008472B0" w:rsidRPr="00AA089D" w:rsidRDefault="008472B0" w:rsidP="00AA089D">
            <w:pPr>
              <w:shd w:val="clear" w:color="auto" w:fill="FFFFFF"/>
              <w:spacing w:line="240" w:lineRule="auto"/>
              <w:jc w:val="right"/>
              <w:rPr>
                <w:rFonts w:cs="Arial"/>
                <w:color w:val="333399"/>
              </w:rPr>
            </w:pPr>
            <w:r w:rsidRPr="00AA089D">
              <w:rPr>
                <w:rFonts w:cs="Arial"/>
                <w:b/>
                <w:color w:val="333399"/>
              </w:rPr>
              <w:t xml:space="preserve">               </w:t>
            </w:r>
            <w:r w:rsidRPr="00AA089D">
              <w:rPr>
                <w:rFonts w:cs="Arial"/>
                <w:color w:val="333399"/>
              </w:rPr>
              <w:t xml:space="preserve"> </w:t>
            </w:r>
          </w:p>
          <w:p w:rsidR="008472B0" w:rsidRPr="00AA089D" w:rsidRDefault="008472B0" w:rsidP="00AA089D">
            <w:pPr>
              <w:pStyle w:val="NormaleWeb"/>
              <w:shd w:val="clear" w:color="auto" w:fill="FFFFFF"/>
              <w:spacing w:before="0" w:beforeAutospacing="0" w:after="0" w:afterAutospacing="0" w:line="240" w:lineRule="auto"/>
              <w:jc w:val="right"/>
              <w:rPr>
                <w:rFonts w:cs="Arial"/>
                <w:b/>
                <w:i/>
                <w:color w:val="333399"/>
              </w:rPr>
            </w:pPr>
            <w:r w:rsidRPr="00AA089D">
              <w:rPr>
                <w:rFonts w:cs="Arial"/>
                <w:b/>
                <w:color w:val="333399"/>
              </w:rPr>
              <w:t xml:space="preserve"> </w:t>
            </w: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shd w:val="clear" w:color="auto" w:fill="FFFFFF"/>
              <w:spacing w:line="240" w:lineRule="auto"/>
              <w:jc w:val="right"/>
              <w:rPr>
                <w:rFonts w:cs="Arial"/>
                <w:color w:val="333399"/>
              </w:rPr>
            </w:pPr>
          </w:p>
          <w:p w:rsidR="008472B0" w:rsidRPr="00AA089D" w:rsidRDefault="008472B0" w:rsidP="00AA089D">
            <w:pPr>
              <w:shd w:val="clear" w:color="auto" w:fill="FFFFFF"/>
              <w:spacing w:line="240" w:lineRule="auto"/>
              <w:jc w:val="right"/>
              <w:rPr>
                <w:rFonts w:cs="Arial"/>
                <w:b/>
                <w:color w:val="333399"/>
              </w:rPr>
            </w:pPr>
            <w:r w:rsidRPr="00AA089D">
              <w:rPr>
                <w:rFonts w:cs="Arial"/>
                <w:color w:val="333399"/>
              </w:rPr>
              <w:t xml:space="preserve"> </w:t>
            </w:r>
          </w:p>
          <w:p w:rsidR="008472B0" w:rsidRPr="00AA089D" w:rsidRDefault="008472B0" w:rsidP="00AA089D">
            <w:pPr>
              <w:pStyle w:val="NormaleWeb"/>
              <w:shd w:val="clear" w:color="auto" w:fill="FFFFFF"/>
              <w:spacing w:before="0" w:beforeAutospacing="0" w:after="0" w:afterAutospacing="0" w:line="240" w:lineRule="auto"/>
              <w:jc w:val="right"/>
              <w:rPr>
                <w:rFonts w:cs="Arial"/>
                <w:b/>
                <w:color w:val="333399"/>
              </w:rPr>
            </w:pPr>
          </w:p>
          <w:p w:rsidR="008472B0" w:rsidRPr="00AA089D" w:rsidRDefault="008472B0" w:rsidP="00AA089D">
            <w:pPr>
              <w:pStyle w:val="NormaleWeb"/>
              <w:shd w:val="clear" w:color="auto" w:fill="FFFFFF"/>
              <w:spacing w:before="0" w:beforeAutospacing="0" w:after="0" w:afterAutospacing="0" w:line="240" w:lineRule="auto"/>
              <w:jc w:val="right"/>
              <w:rPr>
                <w:rFonts w:cs="Arial"/>
                <w:color w:val="333399"/>
              </w:rPr>
            </w:pPr>
          </w:p>
          <w:p w:rsidR="008472B0" w:rsidRPr="00AA089D" w:rsidRDefault="008472B0" w:rsidP="00AA089D">
            <w:pPr>
              <w:pStyle w:val="NormaleWeb"/>
              <w:shd w:val="clear" w:color="auto" w:fill="FFFFFF"/>
              <w:spacing w:before="0" w:beforeAutospacing="0" w:after="0" w:afterAutospacing="0" w:line="240" w:lineRule="auto"/>
              <w:jc w:val="right"/>
              <w:rPr>
                <w:rFonts w:cs="Arial"/>
                <w:b/>
                <w:color w:val="333399"/>
                <w:highlight w:val="yellow"/>
              </w:rPr>
            </w:pPr>
          </w:p>
        </w:tc>
      </w:tr>
    </w:tbl>
    <w:p w:rsidR="00F05034" w:rsidRPr="00AA089D" w:rsidRDefault="00F05034" w:rsidP="00AA089D">
      <w:pPr>
        <w:pStyle w:val="Titolo2"/>
        <w:spacing w:before="0" w:beforeAutospacing="0" w:after="0" w:afterAutospacing="0" w:line="240" w:lineRule="auto"/>
        <w:rPr>
          <w:rFonts w:cs="Arial"/>
          <w:b/>
          <w:color w:val="333399"/>
        </w:rPr>
      </w:pPr>
    </w:p>
    <w:p w:rsidR="00CE0C6A" w:rsidRPr="00AA089D" w:rsidRDefault="00CE0C6A" w:rsidP="00AA089D">
      <w:pPr>
        <w:pStyle w:val="Titolo2"/>
        <w:spacing w:before="0" w:beforeAutospacing="0" w:after="0" w:afterAutospacing="0" w:line="240" w:lineRule="auto"/>
        <w:rPr>
          <w:rFonts w:cs="Arial"/>
          <w:b/>
          <w:color w:val="333399"/>
        </w:rPr>
      </w:pPr>
      <w:r w:rsidRPr="00AA089D">
        <w:rPr>
          <w:rFonts w:cs="Arial"/>
          <w:b/>
          <w:color w:val="333399"/>
        </w:rPr>
        <w:t>A cura del Servizio Politiche Territoriali della Uil</w:t>
      </w:r>
    </w:p>
    <w:p w:rsidR="00CE0C6A" w:rsidRPr="00AA089D" w:rsidRDefault="00CE0C6A" w:rsidP="00AA089D">
      <w:pPr>
        <w:pStyle w:val="Titolo2"/>
        <w:spacing w:before="0" w:beforeAutospacing="0" w:after="0" w:afterAutospacing="0" w:line="240" w:lineRule="auto"/>
        <w:rPr>
          <w:rFonts w:cs="Arial"/>
          <w:b/>
          <w:color w:val="333399"/>
        </w:rPr>
      </w:pPr>
      <w:r w:rsidRPr="00AA089D">
        <w:rPr>
          <w:rFonts w:cs="Arial"/>
          <w:b/>
          <w:color w:val="333399"/>
        </w:rPr>
        <w:t>Dipartimento Politiche Migratorie</w:t>
      </w:r>
    </w:p>
    <w:p w:rsidR="00CE0C6A" w:rsidRPr="00AA089D" w:rsidRDefault="00CE0C6A" w:rsidP="00AA089D">
      <w:pPr>
        <w:pStyle w:val="Titolo2"/>
        <w:spacing w:before="0" w:beforeAutospacing="0" w:after="0" w:afterAutospacing="0" w:line="240" w:lineRule="auto"/>
        <w:rPr>
          <w:rFonts w:cs="Arial"/>
          <w:b/>
          <w:color w:val="333399"/>
        </w:rPr>
      </w:pPr>
      <w:r w:rsidRPr="00AA089D">
        <w:rPr>
          <w:rFonts w:cs="Arial"/>
          <w:b/>
          <w:color w:val="333399"/>
        </w:rPr>
        <w:t>Tel. 064753292 - 4744753 - Fax: 064744751</w:t>
      </w:r>
    </w:p>
    <w:p w:rsidR="008362D9" w:rsidRPr="00AA089D" w:rsidRDefault="00CE0C6A" w:rsidP="00AA089D">
      <w:pPr>
        <w:pStyle w:val="Titolo2"/>
        <w:spacing w:before="0" w:beforeAutospacing="0" w:after="0" w:afterAutospacing="0" w:line="240" w:lineRule="auto"/>
        <w:rPr>
          <w:rFonts w:cs="Arial"/>
          <w:b/>
          <w:color w:val="333399"/>
        </w:rPr>
        <w:sectPr w:rsidR="008362D9" w:rsidRPr="00AA089D" w:rsidSect="007F0FA9">
          <w:footerReference w:type="even" r:id="rId14"/>
          <w:footerReference w:type="default" r:id="rId15"/>
          <w:pgSz w:w="12240" w:h="15840" w:code="1"/>
          <w:pgMar w:top="1418" w:right="1134" w:bottom="1134" w:left="1134" w:header="720" w:footer="720" w:gutter="0"/>
          <w:cols w:space="720" w:equalWidth="0">
            <w:col w:w="9972" w:space="708"/>
          </w:cols>
          <w:noEndnote/>
          <w:titlePg/>
        </w:sectPr>
      </w:pPr>
      <w:r w:rsidRPr="00AA089D">
        <w:rPr>
          <w:rFonts w:cs="Arial"/>
          <w:b/>
          <w:color w:val="333399"/>
        </w:rPr>
        <w:t>E</w:t>
      </w:r>
      <w:r w:rsidR="00AE70A4" w:rsidRPr="00AA089D">
        <w:rPr>
          <w:rFonts w:cs="Arial"/>
          <w:b/>
          <w:color w:val="333399"/>
        </w:rPr>
        <w:t>m</w:t>
      </w:r>
      <w:r w:rsidRPr="00AA089D">
        <w:rPr>
          <w:rFonts w:cs="Arial"/>
          <w:b/>
          <w:color w:val="333399"/>
        </w:rPr>
        <w:t>ail</w:t>
      </w:r>
      <w:r w:rsidR="00AE70A4" w:rsidRPr="00AA089D">
        <w:rPr>
          <w:rFonts w:cs="Arial"/>
          <w:b/>
          <w:color w:val="333399"/>
        </w:rPr>
        <w:t>:</w:t>
      </w:r>
      <w:hyperlink r:id="rId16" w:history="1">
        <w:r w:rsidR="00E25795" w:rsidRPr="00AA089D">
          <w:rPr>
            <w:rStyle w:val="Collegamentoipertestuale"/>
            <w:rFonts w:cs="Arial"/>
            <w:b/>
          </w:rPr>
          <w:t>polterritoriali2@uil.it</w:t>
        </w:r>
      </w:hyperlink>
    </w:p>
    <w:p w:rsidR="00275FE9" w:rsidRPr="00AA089D" w:rsidRDefault="00275FE9" w:rsidP="00AA089D">
      <w:pPr>
        <w:shd w:val="clear" w:color="auto" w:fill="F0F0F0"/>
        <w:spacing w:line="240" w:lineRule="auto"/>
        <w:contextualSpacing/>
        <w:jc w:val="center"/>
        <w:rPr>
          <w:rStyle w:val="name"/>
          <w:rFonts w:cs="Arial"/>
          <w:b/>
          <w:color w:val="FF0000"/>
          <w:sz w:val="32"/>
          <w:szCs w:val="32"/>
          <w:bdr w:val="none" w:sz="0" w:space="0" w:color="auto" w:frame="1"/>
        </w:rPr>
      </w:pPr>
      <w:r w:rsidRPr="00AA089D">
        <w:rPr>
          <w:rStyle w:val="name"/>
          <w:rFonts w:cs="Arial"/>
          <w:b/>
          <w:color w:val="FF0000"/>
          <w:sz w:val="32"/>
          <w:szCs w:val="32"/>
          <w:bdr w:val="none" w:sz="0" w:space="0" w:color="auto" w:frame="1"/>
        </w:rPr>
        <w:lastRenderedPageBreak/>
        <w:t>Dipartimento Politiche</w:t>
      </w:r>
    </w:p>
    <w:p w:rsidR="00275FE9" w:rsidRPr="00AA089D" w:rsidRDefault="00AC7DE4" w:rsidP="00AA089D">
      <w:pPr>
        <w:shd w:val="clear" w:color="auto" w:fill="F0F0F0"/>
        <w:spacing w:line="240" w:lineRule="auto"/>
        <w:contextualSpacing/>
        <w:jc w:val="center"/>
        <w:rPr>
          <w:rFonts w:cs="Arial"/>
          <w:b/>
          <w:color w:val="FF0000"/>
          <w:sz w:val="32"/>
          <w:szCs w:val="32"/>
        </w:rPr>
      </w:pPr>
      <w:r w:rsidRPr="00AA089D">
        <w:rPr>
          <w:rStyle w:val="name"/>
          <w:rFonts w:cs="Arial"/>
          <w:b/>
          <w:color w:val="FF0000"/>
          <w:sz w:val="32"/>
          <w:szCs w:val="32"/>
          <w:bdr w:val="none" w:sz="0" w:space="0" w:color="auto" w:frame="1"/>
        </w:rPr>
        <w:t xml:space="preserve">Migratorie: impegni </w:t>
      </w:r>
    </w:p>
    <w:p w:rsidR="00A56D29" w:rsidRPr="00AA089D" w:rsidRDefault="00A56D29" w:rsidP="00AA089D">
      <w:pPr>
        <w:spacing w:line="240" w:lineRule="auto"/>
        <w:contextualSpacing/>
        <w:rPr>
          <w:rFonts w:cs="Arial"/>
          <w:color w:val="333399"/>
        </w:rPr>
      </w:pPr>
    </w:p>
    <w:p w:rsidR="00297467" w:rsidRPr="00AA089D" w:rsidRDefault="00AC62E8" w:rsidP="00AA089D">
      <w:pPr>
        <w:spacing w:line="240" w:lineRule="auto"/>
        <w:contextualSpacing/>
        <w:rPr>
          <w:rFonts w:cs="Arial"/>
          <w:color w:val="333399"/>
        </w:rPr>
      </w:pPr>
      <w:r w:rsidRPr="00AA089D">
        <w:rPr>
          <w:rFonts w:cs="Arial"/>
          <w:noProof/>
          <w:lang w:eastAsia="it-IT"/>
        </w:rPr>
        <w:drawing>
          <wp:anchor distT="0" distB="0" distL="114300" distR="114300" simplePos="0" relativeHeight="251662336" behindDoc="0" locked="0" layoutInCell="1" allowOverlap="1" wp14:anchorId="5E1BA08B" wp14:editId="64EAD3E1">
            <wp:simplePos x="0" y="0"/>
            <wp:positionH relativeFrom="column">
              <wp:posOffset>57150</wp:posOffset>
            </wp:positionH>
            <wp:positionV relativeFrom="paragraph">
              <wp:posOffset>122555</wp:posOffset>
            </wp:positionV>
            <wp:extent cx="704850" cy="493395"/>
            <wp:effectExtent l="0" t="0" r="0" b="190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9D">
        <w:rPr>
          <w:rFonts w:cs="Arial"/>
          <w:noProof/>
          <w:color w:val="333399"/>
          <w:lang w:eastAsia="it-IT"/>
        </w:rPr>
        <w:drawing>
          <wp:anchor distT="0" distB="0" distL="114300" distR="114300" simplePos="0" relativeHeight="251663360" behindDoc="0" locked="0" layoutInCell="1" allowOverlap="1" wp14:anchorId="1FCF4159" wp14:editId="6D0AA84E">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AA0">
        <w:rPr>
          <w:rFonts w:cs="Arial"/>
          <w:color w:val="333399"/>
        </w:rPr>
        <w:pict>
          <v:rect id="_x0000_i1025" style="width:231.65pt;height:3pt" o:hralign="right" o:hrstd="t" o:hr="t" fillcolor="#aca899" stroked="f"/>
        </w:pict>
      </w:r>
      <w:r w:rsidR="00297467" w:rsidRPr="00AA089D">
        <w:rPr>
          <w:rFonts w:cs="Arial"/>
          <w:color w:val="333399"/>
        </w:rPr>
        <w:t xml:space="preserve"> </w:t>
      </w:r>
    </w:p>
    <w:p w:rsidR="00297467" w:rsidRPr="00AA089D" w:rsidRDefault="00297467" w:rsidP="00AA089D">
      <w:pPr>
        <w:spacing w:line="240" w:lineRule="auto"/>
        <w:contextualSpacing/>
        <w:rPr>
          <w:rFonts w:cs="Arial"/>
          <w:color w:val="333399"/>
        </w:rPr>
      </w:pPr>
    </w:p>
    <w:p w:rsidR="00297467" w:rsidRPr="00AA089D" w:rsidRDefault="00297467" w:rsidP="00AA089D">
      <w:pPr>
        <w:spacing w:line="240" w:lineRule="auto"/>
        <w:contextualSpacing/>
        <w:rPr>
          <w:rFonts w:cs="Arial"/>
          <w:color w:val="333399"/>
        </w:rPr>
      </w:pPr>
    </w:p>
    <w:p w:rsidR="00297467" w:rsidRPr="00AA089D" w:rsidRDefault="00297467" w:rsidP="00AA089D">
      <w:pPr>
        <w:spacing w:line="240" w:lineRule="auto"/>
        <w:contextualSpacing/>
        <w:rPr>
          <w:rFonts w:cs="Arial"/>
          <w:color w:val="333399"/>
        </w:rPr>
      </w:pPr>
    </w:p>
    <w:p w:rsidR="00297467" w:rsidRPr="00AA089D" w:rsidRDefault="008A2AA0" w:rsidP="00AA089D">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217FDE" w:rsidRPr="00AA089D" w:rsidRDefault="00217FDE" w:rsidP="00AA089D">
      <w:pPr>
        <w:spacing w:line="240" w:lineRule="auto"/>
        <w:rPr>
          <w:rFonts w:cs="Arial"/>
          <w:b/>
          <w:color w:val="006600"/>
        </w:rPr>
      </w:pPr>
      <w:r w:rsidRPr="00AA089D">
        <w:rPr>
          <w:rFonts w:cs="Arial"/>
          <w:b/>
          <w:color w:val="006600"/>
        </w:rPr>
        <w:t>Napoli, 22 novembre 2018, ore 10.00,  sede UILA Piazzale Immacolatella Nuova . 3</w:t>
      </w:r>
    </w:p>
    <w:p w:rsidR="00217FDE" w:rsidRPr="00AA089D" w:rsidRDefault="00217FDE" w:rsidP="00AA089D">
      <w:pPr>
        <w:spacing w:line="240" w:lineRule="auto"/>
        <w:rPr>
          <w:rFonts w:cs="Arial"/>
          <w:b/>
          <w:color w:val="C00000"/>
        </w:rPr>
      </w:pPr>
      <w:r w:rsidRPr="00AA089D">
        <w:rPr>
          <w:rFonts w:cs="Helvetica"/>
          <w:b/>
          <w:color w:val="C00000"/>
        </w:rPr>
        <w:t xml:space="preserve">Riunione europea, progetto </w:t>
      </w:r>
      <w:proofErr w:type="spellStart"/>
      <w:r w:rsidRPr="00AA089D">
        <w:rPr>
          <w:rFonts w:cs="Helvetica"/>
          <w:b/>
          <w:color w:val="C00000"/>
        </w:rPr>
        <w:t>Labour</w:t>
      </w:r>
      <w:proofErr w:type="spellEnd"/>
      <w:r w:rsidRPr="00AA089D">
        <w:rPr>
          <w:rFonts w:cs="Helvetica"/>
          <w:b/>
          <w:color w:val="C00000"/>
        </w:rPr>
        <w:t xml:space="preserve"> INT 2 </w:t>
      </w:r>
    </w:p>
    <w:p w:rsidR="00217FDE" w:rsidRPr="00AA089D" w:rsidRDefault="00217FDE" w:rsidP="00AA089D">
      <w:pPr>
        <w:spacing w:line="240" w:lineRule="auto"/>
        <w:rPr>
          <w:rFonts w:cs="Arial"/>
          <w:b/>
          <w:color w:val="006600"/>
        </w:rPr>
      </w:pPr>
      <w:r w:rsidRPr="00AA089D">
        <w:rPr>
          <w:rFonts w:cs="Arial"/>
          <w:color w:val="002060"/>
        </w:rPr>
        <w:t>(Maria Laurenza)</w:t>
      </w:r>
      <w:r w:rsidRPr="00AA089D">
        <w:rPr>
          <w:rFonts w:cs="Arial"/>
          <w:b/>
          <w:color w:val="006600"/>
        </w:rPr>
        <w:t xml:space="preserve"> </w:t>
      </w:r>
    </w:p>
    <w:p w:rsidR="00104B59" w:rsidRPr="00AA089D" w:rsidRDefault="00104B59" w:rsidP="00AA089D">
      <w:pPr>
        <w:spacing w:line="240" w:lineRule="auto"/>
        <w:rPr>
          <w:rFonts w:cs="Arial"/>
          <w:b/>
          <w:color w:val="006600"/>
        </w:rPr>
      </w:pPr>
      <w:proofErr w:type="spellStart"/>
      <w:r w:rsidRPr="00AA089D">
        <w:rPr>
          <w:rFonts w:cs="Arial"/>
          <w:b/>
          <w:color w:val="006600"/>
        </w:rPr>
        <w:t>Brussels</w:t>
      </w:r>
      <w:proofErr w:type="spellEnd"/>
      <w:r w:rsidRPr="00AA089D">
        <w:rPr>
          <w:rFonts w:cs="Arial"/>
          <w:b/>
          <w:color w:val="006600"/>
        </w:rPr>
        <w:t xml:space="preserve">, 22-23 novembre 2018 </w:t>
      </w:r>
    </w:p>
    <w:p w:rsidR="00104B59" w:rsidRPr="00AA089D" w:rsidRDefault="00104B59" w:rsidP="00AA089D">
      <w:pPr>
        <w:spacing w:line="240" w:lineRule="auto"/>
        <w:rPr>
          <w:rFonts w:cs="Arial"/>
          <w:b/>
          <w:color w:val="C00000"/>
        </w:rPr>
      </w:pPr>
      <w:r w:rsidRPr="00AA089D">
        <w:rPr>
          <w:rFonts w:cs="Helvetica"/>
          <w:b/>
          <w:color w:val="C00000"/>
        </w:rPr>
        <w:t>Commissione Europea: Comitato Consultivo sulla libera circolazione dei lavoratori</w:t>
      </w:r>
    </w:p>
    <w:p w:rsidR="00104B59" w:rsidRPr="00AA089D" w:rsidRDefault="00104B59" w:rsidP="00AA089D">
      <w:pPr>
        <w:spacing w:line="240" w:lineRule="auto"/>
        <w:rPr>
          <w:rFonts w:cs="Arial"/>
          <w:b/>
          <w:color w:val="006600"/>
        </w:rPr>
      </w:pPr>
      <w:r w:rsidRPr="00AA089D">
        <w:rPr>
          <w:rFonts w:cs="Arial"/>
          <w:color w:val="002060"/>
        </w:rPr>
        <w:t>(Giuseppe Casucci)</w:t>
      </w:r>
      <w:r w:rsidRPr="00AA089D">
        <w:rPr>
          <w:rFonts w:cs="Arial"/>
          <w:b/>
          <w:color w:val="006600"/>
        </w:rPr>
        <w:t xml:space="preserve"> </w:t>
      </w:r>
    </w:p>
    <w:p w:rsidR="00C6719F" w:rsidRPr="00AA089D" w:rsidRDefault="00C6719F" w:rsidP="00AA089D">
      <w:pPr>
        <w:spacing w:line="240" w:lineRule="auto"/>
        <w:rPr>
          <w:rFonts w:cs="Arial"/>
          <w:b/>
          <w:color w:val="006600"/>
        </w:rPr>
      </w:pPr>
      <w:r w:rsidRPr="00AA089D">
        <w:rPr>
          <w:rFonts w:cs="Arial"/>
          <w:b/>
          <w:color w:val="006600"/>
        </w:rPr>
        <w:t xml:space="preserve">Roma, 27 novembre 2018, ore 11.00, c/o Università La Sapienza- Facoltà di Scienze Politiche </w:t>
      </w:r>
    </w:p>
    <w:p w:rsidR="00C6719F" w:rsidRPr="00AA089D" w:rsidRDefault="00C6719F" w:rsidP="00AA089D">
      <w:pPr>
        <w:spacing w:line="240" w:lineRule="auto"/>
        <w:rPr>
          <w:rFonts w:cs="Arial"/>
          <w:b/>
          <w:color w:val="C00000"/>
        </w:rPr>
      </w:pPr>
      <w:r w:rsidRPr="00AA089D">
        <w:rPr>
          <w:rFonts w:cs="Helvetica"/>
          <w:b/>
          <w:color w:val="C00000"/>
        </w:rPr>
        <w:t>Assemblea dei soci del CIR</w:t>
      </w:r>
    </w:p>
    <w:p w:rsidR="00C6719F" w:rsidRPr="00AA089D" w:rsidRDefault="00C6719F" w:rsidP="00AA089D">
      <w:pPr>
        <w:spacing w:line="240" w:lineRule="auto"/>
        <w:rPr>
          <w:rFonts w:cs="Arial"/>
          <w:b/>
          <w:color w:val="006600"/>
        </w:rPr>
      </w:pPr>
      <w:r w:rsidRPr="00AA089D">
        <w:rPr>
          <w:rFonts w:cs="Arial"/>
          <w:color w:val="002060"/>
        </w:rPr>
        <w:t>(Giuseppe Casucci)</w:t>
      </w:r>
      <w:r w:rsidRPr="00AA089D">
        <w:rPr>
          <w:rFonts w:cs="Arial"/>
          <w:b/>
          <w:color w:val="006600"/>
        </w:rPr>
        <w:t xml:space="preserve"> </w:t>
      </w:r>
    </w:p>
    <w:p w:rsidR="00A6708A" w:rsidRPr="00AA089D" w:rsidRDefault="00A6708A" w:rsidP="00AA089D">
      <w:pPr>
        <w:spacing w:line="240" w:lineRule="auto"/>
        <w:rPr>
          <w:rFonts w:cs="Arial"/>
          <w:b/>
          <w:color w:val="006600"/>
        </w:rPr>
      </w:pPr>
      <w:proofErr w:type="spellStart"/>
      <w:r w:rsidRPr="00AA089D">
        <w:rPr>
          <w:rFonts w:cs="Arial"/>
          <w:b/>
          <w:color w:val="006600"/>
        </w:rPr>
        <w:t>Brussels</w:t>
      </w:r>
      <w:proofErr w:type="spellEnd"/>
      <w:r w:rsidRPr="00AA089D">
        <w:rPr>
          <w:rFonts w:cs="Arial"/>
          <w:b/>
          <w:color w:val="006600"/>
        </w:rPr>
        <w:t xml:space="preserve">, 14 dicembre 2018, Sede ETUC </w:t>
      </w:r>
    </w:p>
    <w:p w:rsidR="00A6708A" w:rsidRPr="00AA089D" w:rsidRDefault="00A6708A" w:rsidP="00AA089D">
      <w:pPr>
        <w:spacing w:line="240" w:lineRule="auto"/>
        <w:rPr>
          <w:rFonts w:cs="Arial"/>
          <w:b/>
          <w:color w:val="C00000"/>
        </w:rPr>
      </w:pPr>
      <w:r w:rsidRPr="00AA089D">
        <w:rPr>
          <w:rFonts w:cs="Helvetica"/>
          <w:b/>
          <w:color w:val="C00000"/>
        </w:rPr>
        <w:t xml:space="preserve">Meeting su </w:t>
      </w:r>
      <w:proofErr w:type="spellStart"/>
      <w:r w:rsidRPr="00AA089D">
        <w:rPr>
          <w:rFonts w:cs="Helvetica"/>
          <w:b/>
          <w:color w:val="C00000"/>
        </w:rPr>
        <w:t>Unionmigrantnet</w:t>
      </w:r>
      <w:proofErr w:type="spellEnd"/>
      <w:r w:rsidRPr="00AA089D">
        <w:rPr>
          <w:rFonts w:cs="Helvetica"/>
          <w:b/>
          <w:color w:val="C00000"/>
        </w:rPr>
        <w:t xml:space="preserve"> </w:t>
      </w:r>
      <w:proofErr w:type="spellStart"/>
      <w:r w:rsidRPr="00AA089D">
        <w:rPr>
          <w:rFonts w:cs="Helvetica"/>
          <w:b/>
          <w:color w:val="C00000"/>
        </w:rPr>
        <w:t>project</w:t>
      </w:r>
      <w:proofErr w:type="spellEnd"/>
    </w:p>
    <w:p w:rsidR="00A6708A" w:rsidRPr="00AA089D" w:rsidRDefault="00A6708A" w:rsidP="00AA089D">
      <w:pPr>
        <w:spacing w:line="240" w:lineRule="auto"/>
        <w:rPr>
          <w:rFonts w:cs="Arial"/>
          <w:b/>
          <w:color w:val="006600"/>
        </w:rPr>
      </w:pPr>
      <w:r w:rsidRPr="00AA089D">
        <w:rPr>
          <w:rFonts w:cs="Arial"/>
          <w:color w:val="002060"/>
        </w:rPr>
        <w:t>(Giuseppe Casucci)</w:t>
      </w:r>
      <w:r w:rsidRPr="00AA089D">
        <w:rPr>
          <w:rFonts w:cs="Arial"/>
          <w:b/>
          <w:color w:val="006600"/>
        </w:rPr>
        <w:t xml:space="preserve"> </w:t>
      </w:r>
    </w:p>
    <w:p w:rsidR="00E21490" w:rsidRPr="00AA089D" w:rsidRDefault="00E21490" w:rsidP="00AA089D">
      <w:pPr>
        <w:spacing w:line="240" w:lineRule="auto"/>
        <w:rPr>
          <w:rFonts w:cs="Arial"/>
          <w:b/>
          <w:color w:val="006600"/>
        </w:rPr>
      </w:pPr>
      <w:proofErr w:type="spellStart"/>
      <w:r w:rsidRPr="00AA089D">
        <w:rPr>
          <w:rFonts w:cs="Arial"/>
          <w:b/>
          <w:color w:val="006600"/>
        </w:rPr>
        <w:t>Brussels</w:t>
      </w:r>
      <w:proofErr w:type="spellEnd"/>
      <w:r w:rsidRPr="00AA089D">
        <w:rPr>
          <w:rFonts w:cs="Arial"/>
          <w:b/>
          <w:color w:val="006600"/>
        </w:rPr>
        <w:t>, 15 dicembre</w:t>
      </w:r>
      <w:r w:rsidR="00A6708A" w:rsidRPr="00AA089D">
        <w:rPr>
          <w:rFonts w:cs="Arial"/>
          <w:b/>
          <w:color w:val="006600"/>
        </w:rPr>
        <w:t xml:space="preserve"> 2018, sede ETUC</w:t>
      </w:r>
    </w:p>
    <w:p w:rsidR="00E21490" w:rsidRPr="00AA089D" w:rsidRDefault="00637E81" w:rsidP="00AA089D">
      <w:pPr>
        <w:spacing w:line="240" w:lineRule="auto"/>
        <w:rPr>
          <w:rFonts w:cs="Arial"/>
          <w:b/>
          <w:color w:val="C00000"/>
        </w:rPr>
      </w:pPr>
      <w:proofErr w:type="spellStart"/>
      <w:r w:rsidRPr="00AA089D">
        <w:rPr>
          <w:rFonts w:cs="Helvetica"/>
          <w:b/>
          <w:color w:val="C00000"/>
        </w:rPr>
        <w:t>Final</w:t>
      </w:r>
      <w:proofErr w:type="spellEnd"/>
      <w:r w:rsidRPr="00AA089D">
        <w:rPr>
          <w:rFonts w:cs="Helvetica"/>
          <w:b/>
          <w:color w:val="C00000"/>
        </w:rPr>
        <w:t xml:space="preserve"> </w:t>
      </w:r>
      <w:proofErr w:type="spellStart"/>
      <w:r w:rsidRPr="00AA089D">
        <w:rPr>
          <w:rFonts w:cs="Helvetica"/>
          <w:b/>
          <w:color w:val="C00000"/>
        </w:rPr>
        <w:t>Dissemination</w:t>
      </w:r>
      <w:proofErr w:type="spellEnd"/>
      <w:r w:rsidRPr="00AA089D">
        <w:rPr>
          <w:rFonts w:cs="Helvetica"/>
          <w:b/>
          <w:color w:val="C00000"/>
        </w:rPr>
        <w:t xml:space="preserve"> Seminar: </w:t>
      </w:r>
      <w:proofErr w:type="spellStart"/>
      <w:r w:rsidRPr="00AA089D">
        <w:rPr>
          <w:rFonts w:cs="Helvetica"/>
          <w:b/>
          <w:color w:val="C00000"/>
        </w:rPr>
        <w:t>Labour</w:t>
      </w:r>
      <w:proofErr w:type="spellEnd"/>
      <w:r w:rsidRPr="00AA089D">
        <w:rPr>
          <w:rFonts w:cs="Helvetica"/>
          <w:b/>
          <w:color w:val="C00000"/>
        </w:rPr>
        <w:t xml:space="preserve"> </w:t>
      </w:r>
      <w:proofErr w:type="spellStart"/>
      <w:r w:rsidRPr="00AA089D">
        <w:rPr>
          <w:rFonts w:cs="Helvetica"/>
          <w:b/>
          <w:color w:val="C00000"/>
        </w:rPr>
        <w:t>Int</w:t>
      </w:r>
      <w:proofErr w:type="spellEnd"/>
      <w:r w:rsidRPr="00AA089D">
        <w:rPr>
          <w:rFonts w:cs="Helvetica"/>
          <w:b/>
          <w:color w:val="C00000"/>
        </w:rPr>
        <w:t xml:space="preserve"> Project</w:t>
      </w:r>
    </w:p>
    <w:p w:rsidR="00E21490" w:rsidRPr="00AA089D" w:rsidRDefault="00E21490" w:rsidP="00AA089D">
      <w:pPr>
        <w:spacing w:line="240" w:lineRule="auto"/>
        <w:rPr>
          <w:rFonts w:cs="Arial"/>
          <w:b/>
          <w:color w:val="006600"/>
        </w:rPr>
      </w:pPr>
      <w:r w:rsidRPr="00AA089D">
        <w:rPr>
          <w:rFonts w:cs="Arial"/>
          <w:color w:val="002060"/>
        </w:rPr>
        <w:t>(</w:t>
      </w:r>
      <w:r w:rsidR="00637E81" w:rsidRPr="00AA089D">
        <w:rPr>
          <w:rFonts w:cs="Arial"/>
          <w:color w:val="002060"/>
        </w:rPr>
        <w:t xml:space="preserve">Ivana Veronese, </w:t>
      </w:r>
      <w:r w:rsidRPr="00AA089D">
        <w:rPr>
          <w:rFonts w:cs="Arial"/>
          <w:color w:val="002060"/>
        </w:rPr>
        <w:t>Giuseppe Casucci)</w:t>
      </w:r>
      <w:r w:rsidRPr="00AA089D">
        <w:rPr>
          <w:rFonts w:cs="Arial"/>
          <w:b/>
          <w:color w:val="006600"/>
        </w:rPr>
        <w:t xml:space="preserve"> </w:t>
      </w:r>
    </w:p>
    <w:p w:rsidR="00215CC1" w:rsidRPr="00AA089D" w:rsidRDefault="00215CC1" w:rsidP="00AA089D">
      <w:pPr>
        <w:spacing w:line="240" w:lineRule="auto"/>
        <w:rPr>
          <w:rFonts w:cs="Arial"/>
          <w:b/>
          <w:color w:val="006600"/>
        </w:rPr>
      </w:pPr>
      <w:r w:rsidRPr="00AA089D">
        <w:rPr>
          <w:rFonts w:cs="Arial"/>
          <w:b/>
          <w:color w:val="006600"/>
        </w:rPr>
        <w:t>Roma, 18 dicembre 2018, ore 09.00,  Uil nazionale, sala Multimediale</w:t>
      </w:r>
    </w:p>
    <w:p w:rsidR="00215CC1" w:rsidRPr="00AA089D" w:rsidRDefault="00215CC1" w:rsidP="00AA089D">
      <w:pPr>
        <w:spacing w:line="240" w:lineRule="auto"/>
        <w:rPr>
          <w:rFonts w:cs="Arial"/>
          <w:b/>
          <w:color w:val="C00000"/>
        </w:rPr>
      </w:pPr>
      <w:r w:rsidRPr="00AA089D">
        <w:rPr>
          <w:rFonts w:cs="Helvetica"/>
          <w:b/>
          <w:color w:val="C00000"/>
        </w:rPr>
        <w:t>Coordinamento Nazionale Immigrati UIL</w:t>
      </w:r>
    </w:p>
    <w:p w:rsidR="00215CC1" w:rsidRPr="00AA089D" w:rsidRDefault="00215CC1" w:rsidP="00AA089D">
      <w:pPr>
        <w:spacing w:line="240" w:lineRule="auto"/>
        <w:rPr>
          <w:rFonts w:cs="Arial"/>
          <w:b/>
          <w:color w:val="006600"/>
        </w:rPr>
      </w:pPr>
      <w:r w:rsidRPr="00AA089D">
        <w:rPr>
          <w:rFonts w:cs="Arial"/>
          <w:color w:val="002060"/>
        </w:rPr>
        <w:t>(Ivana, Veronese, Giuseppe Casucci)</w:t>
      </w:r>
      <w:r w:rsidRPr="00AA089D">
        <w:rPr>
          <w:rFonts w:cs="Arial"/>
          <w:b/>
          <w:color w:val="006600"/>
        </w:rPr>
        <w:t xml:space="preserve"> </w:t>
      </w:r>
    </w:p>
    <w:p w:rsidR="00E5227F" w:rsidRPr="00AA089D" w:rsidRDefault="008A2AA0" w:rsidP="00AA089D">
      <w:pPr>
        <w:spacing w:line="240" w:lineRule="auto"/>
        <w:contextualSpacing/>
        <w:rPr>
          <w:rFonts w:cs="Arial"/>
          <w:color w:val="333399"/>
        </w:rPr>
      </w:pPr>
      <w:r>
        <w:rPr>
          <w:rFonts w:cs="Arial"/>
          <w:color w:val="333399"/>
        </w:rPr>
        <w:pict>
          <v:rect id="_x0000_i1027" style="width:231.65pt;height:3pt" o:hralign="right" o:hrstd="t" o:hr="t" fillcolor="#aca899" stroked="f"/>
        </w:pict>
      </w:r>
    </w:p>
    <w:p w:rsidR="00E5227F" w:rsidRPr="00AA089D" w:rsidRDefault="00E5227F" w:rsidP="00AA089D">
      <w:pPr>
        <w:spacing w:line="240" w:lineRule="auto"/>
        <w:contextualSpacing/>
        <w:rPr>
          <w:rFonts w:cs="Arial"/>
          <w:color w:val="333399"/>
        </w:rPr>
      </w:pPr>
    </w:p>
    <w:p w:rsidR="00E5227F" w:rsidRPr="00AA089D" w:rsidRDefault="00E5227F" w:rsidP="00AA089D">
      <w:pPr>
        <w:shd w:val="clear" w:color="auto" w:fill="F0F0F0"/>
        <w:spacing w:line="240" w:lineRule="auto"/>
        <w:contextualSpacing/>
        <w:jc w:val="center"/>
        <w:rPr>
          <w:rFonts w:cs="Arial"/>
          <w:b/>
          <w:color w:val="C00000"/>
          <w:sz w:val="36"/>
          <w:szCs w:val="36"/>
        </w:rPr>
      </w:pPr>
      <w:r w:rsidRPr="00AA089D">
        <w:rPr>
          <w:rFonts w:cs="Arial"/>
          <w:b/>
          <w:color w:val="C00000"/>
          <w:sz w:val="36"/>
          <w:szCs w:val="36"/>
        </w:rPr>
        <w:t>Prima Pagina</w:t>
      </w:r>
    </w:p>
    <w:p w:rsidR="00715437" w:rsidRDefault="00715437" w:rsidP="00AA089D">
      <w:pPr>
        <w:pStyle w:val="NormaleWeb"/>
        <w:shd w:val="clear" w:color="auto" w:fill="FFFFFF"/>
        <w:spacing w:before="0" w:beforeAutospacing="0" w:after="0" w:afterAutospacing="0" w:line="240" w:lineRule="auto"/>
        <w:rPr>
          <w:rFonts w:cs="Arial"/>
          <w:color w:val="333399"/>
        </w:rPr>
      </w:pPr>
    </w:p>
    <w:p w:rsidR="00715437" w:rsidRDefault="008A2AA0" w:rsidP="00AA089D">
      <w:pPr>
        <w:pStyle w:val="NormaleWeb"/>
        <w:shd w:val="clear" w:color="auto" w:fill="FFFFFF"/>
        <w:spacing w:before="0" w:beforeAutospacing="0" w:after="0" w:afterAutospacing="0" w:line="240" w:lineRule="auto"/>
        <w:rPr>
          <w:rFonts w:cs="Arial"/>
          <w:color w:val="333399"/>
        </w:rPr>
      </w:pPr>
      <w:r>
        <w:rPr>
          <w:rFonts w:cs="Arial"/>
          <w:color w:val="333399"/>
        </w:rPr>
        <w:pict>
          <v:rect id="_x0000_i1028" style="width:231.65pt;height:3pt" o:hralign="right" o:hrstd="t" o:hr="t" fillcolor="#aca899" stroked="f"/>
        </w:pict>
      </w:r>
      <w:r w:rsidR="00715437" w:rsidRPr="00851F7A">
        <w:rPr>
          <w:rFonts w:cs="Helvetica"/>
          <w:color w:val="00B0F0"/>
          <w:sz w:val="28"/>
          <w:szCs w:val="28"/>
        </w:rPr>
        <w:t xml:space="preserve">Nuova fronda M5S: alla Camera in 19 contro il decreto sicurezza. </w:t>
      </w:r>
      <w:proofErr w:type="spellStart"/>
      <w:r w:rsidR="00715437" w:rsidRPr="00851F7A">
        <w:rPr>
          <w:rFonts w:cs="Helvetica"/>
          <w:color w:val="00B0F0"/>
          <w:sz w:val="28"/>
          <w:szCs w:val="28"/>
        </w:rPr>
        <w:t>Salvini</w:t>
      </w:r>
      <w:proofErr w:type="spellEnd"/>
      <w:r w:rsidR="00715437" w:rsidRPr="00851F7A">
        <w:rPr>
          <w:rFonts w:cs="Helvetica"/>
          <w:color w:val="00B0F0"/>
          <w:sz w:val="28"/>
          <w:szCs w:val="28"/>
        </w:rPr>
        <w:t>: «Va approvato in fretta»</w:t>
      </w:r>
    </w:p>
    <w:p w:rsidR="00715437" w:rsidRDefault="00715437" w:rsidP="00AA089D">
      <w:pPr>
        <w:pStyle w:val="NormaleWeb"/>
        <w:shd w:val="clear" w:color="auto" w:fill="FFFFFF"/>
        <w:spacing w:before="0" w:beforeAutospacing="0" w:after="0" w:afterAutospacing="0" w:line="240" w:lineRule="auto"/>
        <w:rPr>
          <w:rFonts w:cs="Arial"/>
          <w:color w:val="333399"/>
        </w:rPr>
      </w:pPr>
      <w:r>
        <w:rPr>
          <w:rFonts w:cs="Arial"/>
          <w:color w:val="333399"/>
        </w:rPr>
        <w:t xml:space="preserve">Di Manuela Perrone, </w:t>
      </w:r>
      <w:hyperlink r:id="rId21" w:history="1">
        <w:r w:rsidRPr="00750B6C">
          <w:rPr>
            <w:rStyle w:val="Collegamentoipertestuale"/>
            <w:rFonts w:cs="Arial"/>
          </w:rPr>
          <w:t>https://www.ilsole24ore.com/</w:t>
        </w:r>
      </w:hyperlink>
      <w:r>
        <w:rPr>
          <w:rFonts w:cs="Arial"/>
          <w:color w:val="333399"/>
        </w:rPr>
        <w:t xml:space="preserve"> </w:t>
      </w:r>
      <w:r w:rsidR="00625CCC">
        <w:rPr>
          <w:rFonts w:ascii="sole_text" w:hAnsi="sole_text" w:cs="Helvetica"/>
          <w:noProof/>
          <w:color w:val="1A171B"/>
          <w:sz w:val="21"/>
          <w:szCs w:val="21"/>
          <w:lang w:eastAsia="it-IT"/>
        </w:rPr>
        <w:drawing>
          <wp:anchor distT="0" distB="0" distL="114300" distR="114300" simplePos="0" relativeHeight="251674624" behindDoc="0" locked="0" layoutInCell="1" allowOverlap="1" wp14:anchorId="1F507C0D" wp14:editId="6DB3C77A">
            <wp:simplePos x="0" y="0"/>
            <wp:positionH relativeFrom="column">
              <wp:posOffset>0</wp:posOffset>
            </wp:positionH>
            <wp:positionV relativeFrom="line">
              <wp:posOffset>149225</wp:posOffset>
            </wp:positionV>
            <wp:extent cx="2186940" cy="1143000"/>
            <wp:effectExtent l="0" t="0" r="3810" b="0"/>
            <wp:wrapSquare wrapText="bothSides"/>
            <wp:docPr id="12" name="Immagine 12"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69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AA0">
        <w:rPr>
          <w:rFonts w:cs="Arial"/>
          <w:color w:val="333399"/>
        </w:rPr>
        <w:pict>
          <v:rect id="_x0000_i1029" style="width:231.65pt;height:3pt" o:hralign="right" o:hrstd="t" o:hr="t" fillcolor="#aca899" stroked="f"/>
        </w:pict>
      </w:r>
    </w:p>
    <w:p w:rsidR="00625CCC" w:rsidRPr="00AA089D" w:rsidRDefault="008A2AA0" w:rsidP="00625CCC">
      <w:pPr>
        <w:spacing w:line="240" w:lineRule="auto"/>
        <w:rPr>
          <w:color w:val="002060"/>
          <w:lang w:eastAsia="it-IT"/>
        </w:rPr>
      </w:pPr>
      <w:hyperlink r:id="rId23" w:history="1">
        <w:r w:rsidR="00625CCC" w:rsidRPr="00AA089D">
          <w:rPr>
            <w:rStyle w:val="Collegamentoipertestuale"/>
            <w:rFonts w:cs="Arial"/>
            <w:b/>
            <w:bCs/>
            <w:i/>
            <w:color w:val="FFFFFF"/>
            <w:u w:val="none"/>
            <w:bdr w:val="single" w:sz="6" w:space="2" w:color="F58723" w:frame="1"/>
          </w:rPr>
          <w:t>L      o</w:t>
        </w:r>
      </w:hyperlink>
      <w:r w:rsidR="00625CCC" w:rsidRPr="00AA089D">
        <w:rPr>
          <w:rFonts w:cs="Arial"/>
          <w:noProof/>
          <w:color w:val="333333"/>
          <w:lang w:eastAsia="it-IT"/>
        </w:rPr>
        <w:t xml:space="preserve"> </w:t>
      </w:r>
      <w:r w:rsidR="00625CCC" w:rsidRPr="00AA089D">
        <w:rPr>
          <w:rFonts w:cs="Arial"/>
          <w:color w:val="002060"/>
        </w:rPr>
        <w:t xml:space="preserve">  </w:t>
      </w:r>
      <w:r w:rsidR="00625CCC" w:rsidRPr="00AA089D">
        <w:rPr>
          <w:rStyle w:val="Enfasigrassetto"/>
          <w:rFonts w:cs="Arial"/>
          <w:color w:val="002060"/>
        </w:rPr>
        <w:t xml:space="preserve"> </w:t>
      </w:r>
      <w:r w:rsidR="00625CCC" w:rsidRPr="00AA089D">
        <w:rPr>
          <w:color w:val="002060"/>
          <w:lang w:eastAsia="it-IT"/>
        </w:rPr>
        <w:t xml:space="preserve"> </w:t>
      </w:r>
    </w:p>
    <w:p w:rsidR="00715437" w:rsidRPr="00851F7A" w:rsidRDefault="00715437" w:rsidP="00AA089D">
      <w:pPr>
        <w:pStyle w:val="NormaleWeb"/>
        <w:shd w:val="clear" w:color="auto" w:fill="FFFFFF"/>
        <w:spacing w:before="0" w:beforeAutospacing="0" w:after="0" w:afterAutospacing="0" w:line="240" w:lineRule="auto"/>
        <w:rPr>
          <w:color w:val="002060"/>
        </w:rPr>
      </w:pPr>
      <w:r w:rsidRPr="00851F7A">
        <w:rPr>
          <w:color w:val="002060"/>
        </w:rPr>
        <w:t>E’ ancora fresco (e aperto davanti ai probiviri) il caso dei senatori M5S contrari al decreto sicurezza e poi al condono edilizio a Ischia contenuto nel decreto Genova che già si apre una nuova falla nella nave del Movimento alla Camera. Come riporta l’</w:t>
      </w:r>
      <w:proofErr w:type="spellStart"/>
      <w:r w:rsidRPr="00851F7A">
        <w:rPr>
          <w:color w:val="002060"/>
        </w:rPr>
        <w:t>Adnkronos</w:t>
      </w:r>
      <w:proofErr w:type="spellEnd"/>
      <w:r w:rsidRPr="00851F7A">
        <w:rPr>
          <w:color w:val="002060"/>
        </w:rPr>
        <w:t xml:space="preserve">, 19 deputati </w:t>
      </w:r>
      <w:proofErr w:type="spellStart"/>
      <w:r w:rsidRPr="00851F7A">
        <w:rPr>
          <w:color w:val="002060"/>
        </w:rPr>
        <w:lastRenderedPageBreak/>
        <w:t>pentastellati</w:t>
      </w:r>
      <w:proofErr w:type="spellEnd"/>
      <w:r w:rsidRPr="00851F7A">
        <w:rPr>
          <w:color w:val="002060"/>
        </w:rPr>
        <w:t xml:space="preserve"> hanno inviato una lettera al capogruppo a Montecitorio Francesco D’Uva per chiedere modifiche al testo del Dl </w:t>
      </w:r>
      <w:proofErr w:type="spellStart"/>
      <w:r w:rsidRPr="00851F7A">
        <w:rPr>
          <w:color w:val="002060"/>
        </w:rPr>
        <w:t>Salvini</w:t>
      </w:r>
      <w:proofErr w:type="spellEnd"/>
      <w:r w:rsidRPr="00851F7A">
        <w:rPr>
          <w:color w:val="002060"/>
        </w:rPr>
        <w:t xml:space="preserve"> licenziato dal Senato lo scorso 7 novembre e l’apertura di «un tavolo di discussione». Reagisce il vicepremier leghista Matteo </w:t>
      </w:r>
      <w:proofErr w:type="spellStart"/>
      <w:r w:rsidRPr="00851F7A">
        <w:rPr>
          <w:color w:val="002060"/>
        </w:rPr>
        <w:t>Salvini</w:t>
      </w:r>
      <w:proofErr w:type="spellEnd"/>
      <w:r w:rsidRPr="00851F7A">
        <w:rPr>
          <w:color w:val="002060"/>
        </w:rPr>
        <w:t xml:space="preserve">: «Il decreto sicurezza deve essere approvato, e in fretta, per il bene degli italiani. La lotta all’immigrazione clandestina e alla mafia non possono più aspettare». Luigi Di Maio gli fa eco: «L’obiettivo è portare a casa il decreto. La maggioranza si è impegnata. Adesso si va avanti».  </w:t>
      </w:r>
    </w:p>
    <w:p w:rsidR="00CC0ECE" w:rsidRPr="00851F7A" w:rsidRDefault="00CC0ECE" w:rsidP="00AA089D">
      <w:pPr>
        <w:pStyle w:val="NormaleWeb"/>
        <w:shd w:val="clear" w:color="auto" w:fill="FFFFFF"/>
        <w:spacing w:before="0" w:beforeAutospacing="0" w:after="0" w:afterAutospacing="0" w:line="240" w:lineRule="auto"/>
        <w:rPr>
          <w:rFonts w:cs="Helvetica"/>
          <w:b/>
          <w:bCs/>
          <w:color w:val="C00000"/>
        </w:rPr>
      </w:pPr>
      <w:r w:rsidRPr="00851F7A">
        <w:rPr>
          <w:rFonts w:cs="Helvetica"/>
          <w:b/>
          <w:bCs/>
          <w:color w:val="C00000"/>
        </w:rPr>
        <w:t>Le tensioni al Senato</w:t>
      </w:r>
    </w:p>
    <w:p w:rsidR="00CC0ECE" w:rsidRPr="00851F7A" w:rsidRDefault="00CC0ECE" w:rsidP="00AA089D">
      <w:pPr>
        <w:pStyle w:val="NormaleWeb"/>
        <w:shd w:val="clear" w:color="auto" w:fill="FFFFFF"/>
        <w:spacing w:before="0" w:beforeAutospacing="0" w:after="0" w:afterAutospacing="0" w:line="240" w:lineRule="auto"/>
        <w:rPr>
          <w:color w:val="002060"/>
        </w:rPr>
      </w:pPr>
      <w:r w:rsidRPr="00851F7A">
        <w:rPr>
          <w:color w:val="002060"/>
        </w:rPr>
        <w:t xml:space="preserve">A Palazzo Madama il comandante Gregorio De Falco, Paola </w:t>
      </w:r>
      <w:proofErr w:type="spellStart"/>
      <w:r w:rsidRPr="00851F7A">
        <w:rPr>
          <w:color w:val="002060"/>
        </w:rPr>
        <w:t>Nugnes</w:t>
      </w:r>
      <w:proofErr w:type="spellEnd"/>
      <w:r w:rsidRPr="00851F7A">
        <w:rPr>
          <w:color w:val="002060"/>
        </w:rPr>
        <w:t xml:space="preserve"> ed Elena Fattori non avevano partecipato al voto di fiducia, dopo che si erano visti respingere i propri emendamenti. Sulla stessa lunghezza d’onda anche Matteo </w:t>
      </w:r>
      <w:proofErr w:type="spellStart"/>
      <w:r w:rsidRPr="00851F7A">
        <w:rPr>
          <w:color w:val="002060"/>
        </w:rPr>
        <w:t>Mantero</w:t>
      </w:r>
      <w:proofErr w:type="spellEnd"/>
      <w:r w:rsidRPr="00851F7A">
        <w:rPr>
          <w:color w:val="002060"/>
        </w:rPr>
        <w:t xml:space="preserve"> e Virginia La Mura. Tutti e cinque erano stati deferiti ai probiviri, ma sostengono di non aver ancora ricevuto alcuna comunicazione e alcuna richiesta di inviare le proprie controdeduzioni. Il presidente dei senatori M5S, Stefano </w:t>
      </w:r>
      <w:proofErr w:type="spellStart"/>
      <w:r w:rsidRPr="00851F7A">
        <w:rPr>
          <w:color w:val="002060"/>
        </w:rPr>
        <w:t>Patuanelli</w:t>
      </w:r>
      <w:proofErr w:type="spellEnd"/>
      <w:r w:rsidRPr="00851F7A">
        <w:rPr>
          <w:color w:val="002060"/>
        </w:rPr>
        <w:t xml:space="preserve">, aveva definito il loro comportamento «particolarmente grave».  </w:t>
      </w:r>
    </w:p>
    <w:p w:rsidR="00CC0ECE" w:rsidRPr="00851F7A" w:rsidRDefault="00CC0ECE" w:rsidP="00AA089D">
      <w:pPr>
        <w:pStyle w:val="NormaleWeb"/>
        <w:shd w:val="clear" w:color="auto" w:fill="FFFFFF"/>
        <w:spacing w:before="0" w:beforeAutospacing="0" w:after="0" w:afterAutospacing="0" w:line="240" w:lineRule="auto"/>
        <w:rPr>
          <w:rFonts w:cs="Arial"/>
          <w:color w:val="C00000"/>
        </w:rPr>
      </w:pPr>
      <w:r w:rsidRPr="00851F7A">
        <w:rPr>
          <w:b/>
          <w:color w:val="C00000"/>
        </w:rPr>
        <w:t xml:space="preserve">Alla Camera “frana” più ampia </w:t>
      </w:r>
    </w:p>
    <w:p w:rsidR="00CC0ECE" w:rsidRPr="00851F7A" w:rsidRDefault="00CC0ECE" w:rsidP="00AA089D">
      <w:pPr>
        <w:pStyle w:val="NormaleWeb"/>
        <w:shd w:val="clear" w:color="auto" w:fill="FFFFFF"/>
        <w:spacing w:before="0" w:beforeAutospacing="0" w:after="0" w:afterAutospacing="0" w:line="240" w:lineRule="auto"/>
        <w:rPr>
          <w:rFonts w:cs="Arial"/>
          <w:color w:val="002060"/>
        </w:rPr>
      </w:pPr>
      <w:r w:rsidRPr="00851F7A">
        <w:rPr>
          <w:color w:val="002060"/>
        </w:rPr>
        <w:t xml:space="preserve">Ciò che allarma i vertici del Movimento è l’ampiezza della fronda a Montecitorio. I deputati che hanno firmato la lettera sono 19, tutti alla prima legislatura: Valentina Barzotti, Raffaele Bruno, Santi Cappellani, Giuseppe D’Ippolito, Paola </w:t>
      </w:r>
      <w:proofErr w:type="spellStart"/>
      <w:r w:rsidRPr="00851F7A">
        <w:rPr>
          <w:color w:val="002060"/>
        </w:rPr>
        <w:t>Deiana</w:t>
      </w:r>
      <w:proofErr w:type="spellEnd"/>
      <w:r w:rsidRPr="00851F7A">
        <w:rPr>
          <w:color w:val="002060"/>
        </w:rPr>
        <w:t xml:space="preserve">, Carmen Di Lauro, Yana Chiara Ehm, Antonio Federico, Veronica Giannone, Concetta Giordano, Luigi </w:t>
      </w:r>
      <w:proofErr w:type="spellStart"/>
      <w:r w:rsidRPr="00851F7A">
        <w:rPr>
          <w:color w:val="002060"/>
        </w:rPr>
        <w:t>Iovino</w:t>
      </w:r>
      <w:proofErr w:type="spellEnd"/>
      <w:r w:rsidRPr="00851F7A">
        <w:rPr>
          <w:color w:val="002060"/>
        </w:rPr>
        <w:t xml:space="preserve">, Riccardo Ricciardi, Doriana </w:t>
      </w:r>
      <w:proofErr w:type="spellStart"/>
      <w:r w:rsidRPr="00851F7A">
        <w:rPr>
          <w:color w:val="002060"/>
        </w:rPr>
        <w:t>Sarli</w:t>
      </w:r>
      <w:proofErr w:type="spellEnd"/>
      <w:r w:rsidRPr="00851F7A">
        <w:rPr>
          <w:color w:val="002060"/>
        </w:rPr>
        <w:t xml:space="preserve">, Elisa </w:t>
      </w:r>
      <w:proofErr w:type="spellStart"/>
      <w:r w:rsidRPr="00851F7A">
        <w:rPr>
          <w:color w:val="002060"/>
        </w:rPr>
        <w:t>Siragusa</w:t>
      </w:r>
      <w:proofErr w:type="spellEnd"/>
      <w:r w:rsidRPr="00851F7A">
        <w:rPr>
          <w:color w:val="002060"/>
        </w:rPr>
        <w:t xml:space="preserve">, Gilda Sportiello, Simona </w:t>
      </w:r>
      <w:proofErr w:type="spellStart"/>
      <w:r w:rsidRPr="00851F7A">
        <w:rPr>
          <w:color w:val="002060"/>
        </w:rPr>
        <w:t>Suriano</w:t>
      </w:r>
      <w:proofErr w:type="spellEnd"/>
      <w:r w:rsidRPr="00851F7A">
        <w:rPr>
          <w:color w:val="002060"/>
        </w:rPr>
        <w:t xml:space="preserve">, Guia Termini, Roberto Traversi, Gloria Vizzini. </w:t>
      </w:r>
      <w:r w:rsidR="00A06020" w:rsidRPr="00851F7A">
        <w:rPr>
          <w:rFonts w:cs="Helvetica"/>
          <w:color w:val="002060"/>
        </w:rPr>
        <w:t xml:space="preserve">Tra loro, quattro sono napoletani: la veterinaria </w:t>
      </w:r>
      <w:proofErr w:type="spellStart"/>
      <w:r w:rsidR="00A06020" w:rsidRPr="00851F7A">
        <w:rPr>
          <w:rFonts w:cs="Helvetica"/>
          <w:color w:val="002060"/>
        </w:rPr>
        <w:t>Sarli</w:t>
      </w:r>
      <w:proofErr w:type="spellEnd"/>
      <w:r w:rsidR="00A06020" w:rsidRPr="00851F7A">
        <w:rPr>
          <w:rFonts w:cs="Helvetica"/>
          <w:color w:val="002060"/>
        </w:rPr>
        <w:t xml:space="preserve">, che aveva incassato un boom di preferenze nel suo collegio al Vomero, </w:t>
      </w:r>
      <w:proofErr w:type="spellStart"/>
      <w:r w:rsidR="00A06020" w:rsidRPr="00851F7A">
        <w:rPr>
          <w:rFonts w:cs="Helvetica"/>
          <w:color w:val="002060"/>
        </w:rPr>
        <w:t>Iovine</w:t>
      </w:r>
      <w:proofErr w:type="spellEnd"/>
      <w:r w:rsidR="00A06020" w:rsidRPr="00851F7A">
        <w:rPr>
          <w:rFonts w:cs="Helvetica"/>
          <w:color w:val="002060"/>
        </w:rPr>
        <w:t xml:space="preserve"> (il più giovane eletto M5S, classe 1993), Giordano e Sportiello. Nuovi dissidenti, in sintesi, che aprono il fuoco adesso che il decreto, fortemente voluto dal ministro dell’Interno Matteo </w:t>
      </w:r>
      <w:proofErr w:type="spellStart"/>
      <w:r w:rsidR="00A06020" w:rsidRPr="00851F7A">
        <w:rPr>
          <w:rFonts w:cs="Helvetica"/>
          <w:color w:val="002060"/>
        </w:rPr>
        <w:t>Salvini</w:t>
      </w:r>
      <w:proofErr w:type="spellEnd"/>
      <w:r w:rsidR="00A06020" w:rsidRPr="00851F7A">
        <w:rPr>
          <w:rFonts w:cs="Helvetica"/>
          <w:color w:val="002060"/>
        </w:rPr>
        <w:t xml:space="preserve">, è in fase di audizioni in commissione Affari costituzionali. E con nessuna chance di poter essere ritoccato: l’intenzione del Governo è quella di blindarlo per l’approvazione definitiva in Aula, dove è calendarizzato per il 22 novembre. Una grana aggiuntiva che potrebbe convincere i vertici del Movimento ad accelerare le sanzioni nei confronti dei senatori, per arginare l’onda. </w:t>
      </w:r>
      <w:r w:rsidRPr="00851F7A">
        <w:rPr>
          <w:color w:val="002060"/>
        </w:rPr>
        <w:t xml:space="preserve">  </w:t>
      </w:r>
    </w:p>
    <w:p w:rsidR="00715437" w:rsidRPr="00851F7A" w:rsidRDefault="00851F7A" w:rsidP="00AA089D">
      <w:pPr>
        <w:pStyle w:val="NormaleWeb"/>
        <w:shd w:val="clear" w:color="auto" w:fill="FFFFFF"/>
        <w:spacing w:before="0" w:beforeAutospacing="0" w:after="0" w:afterAutospacing="0" w:line="240" w:lineRule="auto"/>
        <w:rPr>
          <w:b/>
          <w:color w:val="C00000"/>
        </w:rPr>
      </w:pPr>
      <w:r w:rsidRPr="00851F7A">
        <w:rPr>
          <w:b/>
          <w:color w:val="C00000"/>
        </w:rPr>
        <w:t xml:space="preserve">Il </w:t>
      </w:r>
      <w:proofErr w:type="spellStart"/>
      <w:r w:rsidRPr="00851F7A">
        <w:rPr>
          <w:b/>
          <w:color w:val="C00000"/>
        </w:rPr>
        <w:t>j’accuse</w:t>
      </w:r>
      <w:proofErr w:type="spellEnd"/>
      <w:r w:rsidRPr="00851F7A">
        <w:rPr>
          <w:b/>
          <w:color w:val="C00000"/>
        </w:rPr>
        <w:t xml:space="preserve">: «Carenza di discussione interna»  </w:t>
      </w:r>
    </w:p>
    <w:p w:rsidR="00851F7A" w:rsidRPr="00851F7A" w:rsidRDefault="00851F7A" w:rsidP="00AA089D">
      <w:pPr>
        <w:pStyle w:val="NormaleWeb"/>
        <w:shd w:val="clear" w:color="auto" w:fill="FFFFFF"/>
        <w:spacing w:before="0" w:beforeAutospacing="0" w:after="0" w:afterAutospacing="0" w:line="240" w:lineRule="auto"/>
        <w:rPr>
          <w:color w:val="002060"/>
        </w:rPr>
      </w:pPr>
      <w:r w:rsidRPr="00851F7A">
        <w:rPr>
          <w:color w:val="002060"/>
        </w:rPr>
        <w:t>I 19 deputati denunciano come il decreto non trovi «in molte sue parti presenza nel Contratto di Governo» e come sia addirittura «in parte, in contraddizione col programma elettorale del Mo</w:t>
      </w:r>
      <w:r w:rsidR="00AF7BE2">
        <w:rPr>
          <w:color w:val="002060"/>
        </w:rPr>
        <w:t>v</w:t>
      </w:r>
      <w:r w:rsidRPr="00851F7A">
        <w:rPr>
          <w:color w:val="002060"/>
        </w:rPr>
        <w:t xml:space="preserve">imento 5 Stelle». Lamentano la «carenza di discussione interna» e allegano alla lettera otto emendamenti da depositare in commissione, volti a </w:t>
      </w:r>
      <w:r w:rsidRPr="00851F7A">
        <w:rPr>
          <w:color w:val="002060"/>
        </w:rPr>
        <w:lastRenderedPageBreak/>
        <w:t>migliorare «sostanzialmente alcune parti davvero critiche, sempre ovviamente nel rispetto del contratto di governo, della Costituzione e dei principi del Mo</w:t>
      </w:r>
      <w:r w:rsidR="00AF7BE2">
        <w:rPr>
          <w:color w:val="002060"/>
        </w:rPr>
        <w:t>v</w:t>
      </w:r>
      <w:r w:rsidRPr="00851F7A">
        <w:rPr>
          <w:color w:val="002060"/>
        </w:rPr>
        <w:t xml:space="preserve">imento 5 Stelle». Poi riconoscono che non sia questo il metodo «canonico» di condivisione interna: «La firma su un emendamento dovrebbe essere il passo conclusivo di un percorso: tale percorso però non c'è mai stato e la responsabilità non è certo dei singoli deputati e deputate. Quindi non rimane altra strada, al momento, di procedere in questa maniera». Per Di Maio i parlamentari hanno voluto fare «azione di  testimonianza», ma l’orientamento della maggioranza «è chiaro»: «Mi aspetto lealtà al governo che va avanti finché è autonomo».  </w:t>
      </w:r>
    </w:p>
    <w:p w:rsidR="00851F7A" w:rsidRPr="00851F7A" w:rsidRDefault="00851F7A" w:rsidP="00AA089D">
      <w:pPr>
        <w:pStyle w:val="NormaleWeb"/>
        <w:shd w:val="clear" w:color="auto" w:fill="FFFFFF"/>
        <w:spacing w:before="0" w:beforeAutospacing="0" w:after="0" w:afterAutospacing="0" w:line="240" w:lineRule="auto"/>
        <w:rPr>
          <w:b/>
          <w:color w:val="C00000"/>
        </w:rPr>
      </w:pPr>
      <w:r w:rsidRPr="00851F7A">
        <w:rPr>
          <w:b/>
          <w:color w:val="C00000"/>
        </w:rPr>
        <w:t>Il capogruppo: «Decreto già migliorato»</w:t>
      </w:r>
    </w:p>
    <w:p w:rsidR="00851F7A" w:rsidRPr="00851F7A" w:rsidRDefault="00851F7A" w:rsidP="00AA089D">
      <w:pPr>
        <w:pStyle w:val="NormaleWeb"/>
        <w:shd w:val="clear" w:color="auto" w:fill="FFFFFF"/>
        <w:spacing w:before="0" w:beforeAutospacing="0" w:after="0" w:afterAutospacing="0" w:line="240" w:lineRule="auto"/>
        <w:rPr>
          <w:rFonts w:cs="Arial"/>
          <w:b/>
          <w:color w:val="333399"/>
        </w:rPr>
      </w:pPr>
      <w:r w:rsidRPr="00851F7A">
        <w:rPr>
          <w:color w:val="002060"/>
        </w:rPr>
        <w:t>La replica di D’Uva è arrivata nel pomeriggio. Il capogruppo minimizza: «È prassi consolidata tra noi portavoce confrontarsi quotidianamente sui temi e sui lavori parlamentari. Considerato il mio ruolo, non è la prima né sarà l’ultima richiesta che mi può arrivare dal gruppo parlamentare». Ma poi lascia intravedere pochi margini di intervento: «Il dl sicurezza è già stato migliorato al Senato e presto verrà approvato anche alla Camera. Chiaro che, come avviene per tutti i provvedimenti possono essere sempre migliorati, ma mi limito tra l’altro a ricordare che questo decreto finalmente ci permetterà di smantellare il business illegale sulla pelle dei migranti, attraverso l’obbligo di trasparenza nella rendicontazione per le cooperative che gestiscono l'accoglienza. Cioè una battaglia storica del Mo</w:t>
      </w:r>
      <w:r w:rsidR="00AF7BE2">
        <w:rPr>
          <w:color w:val="002060"/>
        </w:rPr>
        <w:t>v</w:t>
      </w:r>
      <w:r w:rsidRPr="00851F7A">
        <w:rPr>
          <w:color w:val="002060"/>
        </w:rPr>
        <w:t xml:space="preserve">imento».  </w:t>
      </w:r>
      <w:r w:rsidR="008A2AA0">
        <w:rPr>
          <w:rFonts w:cs="Arial"/>
          <w:color w:val="333399"/>
        </w:rPr>
        <w:pict>
          <v:rect id="_x0000_i1030" style="width:231.65pt;height:3pt" o:hralign="right" o:hrstd="t" o:hr="t" fillcolor="#aca899" stroked="f"/>
        </w:pict>
      </w:r>
    </w:p>
    <w:p w:rsidR="00715437" w:rsidRDefault="00715437" w:rsidP="00AA089D">
      <w:pPr>
        <w:pStyle w:val="NormaleWeb"/>
        <w:shd w:val="clear" w:color="auto" w:fill="FFFFFF"/>
        <w:spacing w:before="0" w:beforeAutospacing="0" w:after="0" w:afterAutospacing="0" w:line="240" w:lineRule="auto"/>
        <w:rPr>
          <w:rFonts w:cs="Arial"/>
          <w:color w:val="333399"/>
        </w:rPr>
      </w:pPr>
    </w:p>
    <w:p w:rsidR="007921BB" w:rsidRPr="00AA089D" w:rsidRDefault="008A2AA0" w:rsidP="00AA089D">
      <w:pPr>
        <w:pStyle w:val="NormaleWeb"/>
        <w:shd w:val="clear" w:color="auto" w:fill="FFFFFF"/>
        <w:spacing w:before="0" w:beforeAutospacing="0" w:after="0" w:afterAutospacing="0" w:line="240" w:lineRule="auto"/>
        <w:rPr>
          <w:rFonts w:cs="Arial"/>
          <w:color w:val="1A171B"/>
        </w:rPr>
      </w:pPr>
      <w:r>
        <w:rPr>
          <w:rFonts w:cs="Arial"/>
          <w:color w:val="333399"/>
        </w:rPr>
        <w:pict>
          <v:rect id="_x0000_i1031" style="width:231.65pt;height:3pt" o:hralign="right" o:hrstd="t" o:hr="t" fillcolor="#aca899" stroked="f"/>
        </w:pict>
      </w:r>
      <w:r w:rsidR="007921BB" w:rsidRPr="00AA089D">
        <w:rPr>
          <w:rFonts w:cs="Arial"/>
          <w:color w:val="00B0F0"/>
          <w:sz w:val="28"/>
          <w:szCs w:val="28"/>
        </w:rPr>
        <w:t xml:space="preserve">Migranti, il 19,5% dei Comuni coinvolto a vario titolo nella rete </w:t>
      </w:r>
      <w:proofErr w:type="spellStart"/>
      <w:r w:rsidR="007921BB" w:rsidRPr="00AA089D">
        <w:rPr>
          <w:rFonts w:cs="Arial"/>
          <w:color w:val="00B0F0"/>
          <w:sz w:val="28"/>
          <w:szCs w:val="28"/>
        </w:rPr>
        <w:t>Sprar</w:t>
      </w:r>
      <w:proofErr w:type="spellEnd"/>
    </w:p>
    <w:p w:rsidR="00C075D1" w:rsidRPr="00AA089D" w:rsidRDefault="007921BB" w:rsidP="00AA089D">
      <w:pPr>
        <w:pStyle w:val="NormaleWeb"/>
        <w:shd w:val="clear" w:color="auto" w:fill="FFFFFF"/>
        <w:spacing w:before="0" w:beforeAutospacing="0" w:after="0" w:afterAutospacing="0" w:line="240" w:lineRule="auto"/>
        <w:rPr>
          <w:rFonts w:cstheme="minorHAnsi"/>
          <w:b/>
          <w:bCs/>
          <w:i/>
          <w:color w:val="C00000"/>
        </w:rPr>
      </w:pPr>
      <w:r w:rsidRPr="00AA089D">
        <w:rPr>
          <w:rFonts w:cs="Arial"/>
          <w:i/>
          <w:color w:val="C00000"/>
          <w:sz w:val="21"/>
          <w:szCs w:val="21"/>
        </w:rPr>
        <w:t xml:space="preserve">Il 70% delle persone uscite dallo </w:t>
      </w:r>
      <w:proofErr w:type="spellStart"/>
      <w:r w:rsidRPr="00AA089D">
        <w:rPr>
          <w:rFonts w:cs="Arial"/>
          <w:i/>
          <w:color w:val="C00000"/>
          <w:sz w:val="21"/>
          <w:szCs w:val="21"/>
        </w:rPr>
        <w:t>Sprar</w:t>
      </w:r>
      <w:proofErr w:type="spellEnd"/>
      <w:r w:rsidRPr="00AA089D">
        <w:rPr>
          <w:rFonts w:cs="Arial"/>
          <w:i/>
          <w:color w:val="C00000"/>
          <w:sz w:val="21"/>
          <w:szCs w:val="21"/>
        </w:rPr>
        <w:t xml:space="preserve"> l’anno scorso (oltre 9.000) ha terminato il percorso di accoglienza avendo acquisito gli strumenti per una propria autonomia: 25.480 adulti hanno frequentato almeno un corso di lingua, 15.976 un corso di formazione professionale e svolto un </w:t>
      </w:r>
      <w:r w:rsidR="00625CCC" w:rsidRPr="00AA089D">
        <w:rPr>
          <w:rFonts w:cs="Arial"/>
          <w:noProof/>
          <w:color w:val="1A171B"/>
          <w:sz w:val="21"/>
          <w:szCs w:val="21"/>
          <w:lang w:eastAsia="it-IT"/>
        </w:rPr>
        <w:drawing>
          <wp:anchor distT="0" distB="0" distL="114300" distR="114300" simplePos="0" relativeHeight="251675648" behindDoc="0" locked="0" layoutInCell="1" allowOverlap="1" wp14:anchorId="226EEDBF" wp14:editId="14A36E57">
            <wp:simplePos x="0" y="0"/>
            <wp:positionH relativeFrom="column">
              <wp:posOffset>0</wp:posOffset>
            </wp:positionH>
            <wp:positionV relativeFrom="line">
              <wp:posOffset>107315</wp:posOffset>
            </wp:positionV>
            <wp:extent cx="1967865" cy="1028700"/>
            <wp:effectExtent l="0" t="0" r="0" b="0"/>
            <wp:wrapSquare wrapText="bothSides"/>
            <wp:docPr id="7" name="Immagine 7" descr="Il 70% delle persone uscite dallo Sprar l’anno scorso (oltre 9.000) ha terminato il percorso di accoglienza avendo acquisito gli strumenti per una propria autonomia: 25.480 adulti hanno frequentato almeno un corso di lingua, 15.976 un corso di formazione professionale e svolto un tirocinio formativo. 4.265 i beneficiari che hanno trovato un’occupazione lavorativa (fotogra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 70% delle persone uscite dallo Sprar l’anno scorso (oltre 9.000) ha terminato il percorso di accoglienza avendo acquisito gli strumenti per una propria autonomia: 25.480 adulti hanno frequentato almeno un corso di lingua, 15.976 un corso di formazione professionale e svolto un tirocinio formativo. 4.265 i beneficiari che hanno trovato un’occupazione lavorativa (fotogramm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78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9D">
        <w:rPr>
          <w:rFonts w:cs="Arial"/>
          <w:i/>
          <w:color w:val="C00000"/>
          <w:sz w:val="21"/>
          <w:szCs w:val="21"/>
        </w:rPr>
        <w:t xml:space="preserve">tirocinio formativo. 4.265 i beneficiari che hanno trovato un’occupazione lavorativa (fotogramma) </w:t>
      </w:r>
      <w:r w:rsidR="006D037D" w:rsidRPr="00AA089D">
        <w:rPr>
          <w:rFonts w:cstheme="minorHAnsi"/>
          <w:b/>
          <w:bCs/>
          <w:i/>
          <w:color w:val="C00000"/>
          <w:sz w:val="24"/>
          <w:szCs w:val="24"/>
        </w:rPr>
        <w:t xml:space="preserve"> </w:t>
      </w:r>
      <w:r w:rsidR="00B34F9D" w:rsidRPr="00AA089D">
        <w:rPr>
          <w:rFonts w:cstheme="minorHAnsi"/>
          <w:b/>
          <w:bCs/>
          <w:i/>
          <w:color w:val="C00000"/>
        </w:rPr>
        <w:t xml:space="preserve"> </w:t>
      </w:r>
    </w:p>
    <w:p w:rsidR="00C075D1" w:rsidRPr="00AA089D" w:rsidRDefault="008A2AA0" w:rsidP="00AA089D">
      <w:pPr>
        <w:pStyle w:val="NormaleWeb"/>
        <w:shd w:val="clear" w:color="auto" w:fill="FFFFFF"/>
        <w:spacing w:before="0" w:beforeAutospacing="0" w:after="0" w:afterAutospacing="0" w:line="240" w:lineRule="auto"/>
        <w:rPr>
          <w:rFonts w:cstheme="minorHAnsi"/>
          <w:b/>
          <w:bCs/>
          <w:color w:val="00B0F0"/>
        </w:rPr>
      </w:pPr>
      <w:r>
        <w:rPr>
          <w:rFonts w:cs="Arial"/>
          <w:color w:val="333399"/>
        </w:rPr>
        <w:pict>
          <v:rect id="_x0000_i1032" style="width:231.65pt;height:3pt" o:hralign="right" o:hrstd="t" o:hr="t" fillcolor="#aca899" stroked="f"/>
        </w:pict>
      </w:r>
    </w:p>
    <w:p w:rsidR="00C075D1" w:rsidRPr="00AA089D" w:rsidRDefault="008A2AA0" w:rsidP="00AA089D">
      <w:pPr>
        <w:pStyle w:val="NormaleWeb"/>
        <w:shd w:val="clear" w:color="auto" w:fill="FFFFFF"/>
        <w:spacing w:before="0" w:beforeAutospacing="0" w:after="0" w:afterAutospacing="0" w:line="240" w:lineRule="auto"/>
        <w:rPr>
          <w:rFonts w:cstheme="minorHAnsi"/>
          <w:b/>
          <w:bCs/>
          <w:color w:val="00B0F0"/>
        </w:rPr>
      </w:pPr>
      <w:hyperlink r:id="rId25" w:history="1">
        <w:r w:rsidR="009D0BC9" w:rsidRPr="00AA089D">
          <w:rPr>
            <w:rStyle w:val="Collegamentoipertestuale"/>
            <w:rFonts w:cs="Arial"/>
            <w:b/>
            <w:bCs/>
            <w:i/>
            <w:color w:val="FFFFFF"/>
            <w:u w:val="none"/>
            <w:bdr w:val="single" w:sz="6" w:space="2" w:color="F58723" w:frame="1"/>
          </w:rPr>
          <w:t>L      o</w:t>
        </w:r>
      </w:hyperlink>
      <w:r w:rsidR="009D0BC9" w:rsidRPr="00AA089D">
        <w:rPr>
          <w:rFonts w:cs="Arial"/>
          <w:noProof/>
          <w:color w:val="333333"/>
          <w:lang w:eastAsia="it-IT"/>
        </w:rPr>
        <w:t xml:space="preserve"> </w:t>
      </w:r>
      <w:r w:rsidR="009D0BC9" w:rsidRPr="00AA089D">
        <w:rPr>
          <w:rFonts w:cs="Arial"/>
          <w:color w:val="002060"/>
        </w:rPr>
        <w:t xml:space="preserve">  </w:t>
      </w:r>
      <w:r w:rsidR="009D0BC9" w:rsidRPr="00AA089D">
        <w:rPr>
          <w:rStyle w:val="Enfasigrassetto"/>
          <w:rFonts w:cs="Arial"/>
          <w:color w:val="002060"/>
        </w:rPr>
        <w:t xml:space="preserve"> </w:t>
      </w:r>
      <w:r w:rsidR="009D0BC9" w:rsidRPr="00AA089D">
        <w:rPr>
          <w:rFonts w:cs="Arial"/>
          <w:color w:val="002060"/>
        </w:rPr>
        <w:t xml:space="preserve"> </w:t>
      </w:r>
      <w:r w:rsidR="009D0BC9" w:rsidRPr="00AA089D">
        <w:rPr>
          <w:bCs/>
          <w:color w:val="002060"/>
          <w:kern w:val="36"/>
        </w:rPr>
        <w:t xml:space="preserve"> </w:t>
      </w:r>
      <w:r w:rsidR="007921BB" w:rsidRPr="00AA089D">
        <w:rPr>
          <w:color w:val="002060"/>
        </w:rPr>
        <w:t xml:space="preserve">Comuni titolari di progetto e/o sedi di strutture afferenti alla rete </w:t>
      </w:r>
      <w:proofErr w:type="spellStart"/>
      <w:r w:rsidR="007921BB" w:rsidRPr="00AA089D">
        <w:rPr>
          <w:color w:val="002060"/>
        </w:rPr>
        <w:t>Sprar</w:t>
      </w:r>
      <w:proofErr w:type="spellEnd"/>
      <w:r w:rsidR="007921BB" w:rsidRPr="00AA089D">
        <w:rPr>
          <w:color w:val="002060"/>
        </w:rPr>
        <w:t xml:space="preserve"> nel 2017 sono 965, ovvero il 12,1% dei 7.960 Comuni italiani a dicembre di quell’anno. Parliamo del 45,7% dell’intera popolazione italiana (27 milioni e 700mila abitanti su gli oltre 60,5 milioni di residenti). Quanto ai Comuni interessati dalla rete </w:t>
      </w:r>
      <w:proofErr w:type="spellStart"/>
      <w:r w:rsidR="007921BB" w:rsidRPr="00AA089D">
        <w:rPr>
          <w:color w:val="002060"/>
        </w:rPr>
        <w:t>Sprar</w:t>
      </w:r>
      <w:proofErr w:type="spellEnd"/>
      <w:r w:rsidR="007921BB" w:rsidRPr="00AA089D">
        <w:rPr>
          <w:color w:val="002060"/>
        </w:rPr>
        <w:t xml:space="preserve"> a vario titolo (in quanto titolari di progetto, sede di struttura o in quanto parte di un’aggregazione – Unione, Distretto, Ambito, Consorzio) sono 1.549: quasi un quinto della totalità dei Comuni italiani (19,5%) e rappresentano 30,1 milioni di abitanti (il 49,7% dell’intera popolazione italiana).  A scattare la fotografia </w:t>
      </w:r>
      <w:r w:rsidR="007921BB" w:rsidRPr="00AA089D">
        <w:t xml:space="preserve">è </w:t>
      </w:r>
      <w:hyperlink r:id="rId26" w:history="1">
        <w:r w:rsidR="007921BB" w:rsidRPr="00AA089D">
          <w:rPr>
            <w:rStyle w:val="Collegamentoipertestuale"/>
            <w:rFonts w:cs="Arial"/>
          </w:rPr>
          <w:t xml:space="preserve">l’Atlante </w:t>
        </w:r>
        <w:proofErr w:type="spellStart"/>
        <w:r w:rsidR="007921BB" w:rsidRPr="00AA089D">
          <w:rPr>
            <w:rStyle w:val="Collegamentoipertestuale"/>
            <w:rFonts w:cs="Arial"/>
          </w:rPr>
          <w:t>Sprar</w:t>
        </w:r>
        <w:proofErr w:type="spellEnd"/>
        <w:r w:rsidR="007921BB" w:rsidRPr="00AA089D">
          <w:rPr>
            <w:rStyle w:val="Collegamentoipertestuale"/>
            <w:rFonts w:cs="Arial"/>
          </w:rPr>
          <w:t xml:space="preserve"> 2017, il Rapporto annuale del sistema di protezione per richiedenti asilo e rifugiati 2017-2018 presentato oggi dall’Anci, l’associazione dei comuni italiani</w:t>
        </w:r>
      </w:hyperlink>
      <w:r w:rsidR="007921BB" w:rsidRPr="00AA089D">
        <w:rPr>
          <w:rFonts w:cs="Arial"/>
          <w:color w:val="1A171B"/>
        </w:rPr>
        <w:t>.</w:t>
      </w:r>
    </w:p>
    <w:p w:rsidR="00C075D1" w:rsidRPr="00AA089D" w:rsidRDefault="002A7D06" w:rsidP="00AA089D">
      <w:pPr>
        <w:pStyle w:val="NormaleWeb"/>
        <w:shd w:val="clear" w:color="auto" w:fill="FFFFFF"/>
        <w:spacing w:before="0" w:beforeAutospacing="0" w:after="0" w:afterAutospacing="0" w:line="240" w:lineRule="auto"/>
        <w:rPr>
          <w:rFonts w:cstheme="minorHAnsi"/>
          <w:b/>
          <w:bCs/>
          <w:color w:val="002060"/>
        </w:rPr>
      </w:pPr>
      <w:r w:rsidRPr="00AA089D">
        <w:rPr>
          <w:color w:val="002060"/>
        </w:rPr>
        <w:t xml:space="preserve">Lo </w:t>
      </w:r>
      <w:proofErr w:type="spellStart"/>
      <w:r w:rsidRPr="00AA089D">
        <w:rPr>
          <w:color w:val="002060"/>
        </w:rPr>
        <w:t>Sprar</w:t>
      </w:r>
      <w:proofErr w:type="spellEnd"/>
      <w:r w:rsidRPr="00AA089D">
        <w:rPr>
          <w:color w:val="002060"/>
        </w:rPr>
        <w:t xml:space="preserve"> ha promosso, grazie alle risorse del Fondo nazionale per le politiche e i servizi dell'asilo, 776 progetti, di cui 595 destinati all'accoglienza di richiedenti e titolari di protezione internazionale appartenenti alle categorie ordinarie, 132 per minori stranieri non accompagnati) e 49 per disagio mentale e disabilità fisica. Nel complesso, al 31 dicembre 2017, i progetti finanziati hanno reso disponibili 31.340 posti in accoglienza (circa il 21% in più rispetto all'anno precedente), di cui 27.506 destinati alle categorie ordinarie, 654 posti per persone con disagio mentale e disabilità fisica e 3.180 per l’accoglienza dei minori stranieri non accompagnati. </w:t>
      </w:r>
    </w:p>
    <w:p w:rsidR="00C075D1" w:rsidRPr="00AA089D" w:rsidRDefault="002A7D06" w:rsidP="00AA089D">
      <w:pPr>
        <w:pStyle w:val="NormaleWeb"/>
        <w:shd w:val="clear" w:color="auto" w:fill="FFFFFF"/>
        <w:spacing w:before="0" w:beforeAutospacing="0" w:after="0" w:afterAutospacing="0" w:line="240" w:lineRule="auto"/>
        <w:rPr>
          <w:b/>
          <w:color w:val="C00000"/>
        </w:rPr>
      </w:pPr>
      <w:r w:rsidRPr="00AA089D">
        <w:rPr>
          <w:b/>
          <w:color w:val="C00000"/>
        </w:rPr>
        <w:t xml:space="preserve">Il superamento del sistema previsto dal decreto sicurezza </w:t>
      </w:r>
    </w:p>
    <w:p w:rsidR="002A7D06" w:rsidRPr="00AA089D" w:rsidRDefault="002A7D06" w:rsidP="00AA089D">
      <w:pPr>
        <w:pStyle w:val="NormaleWeb"/>
        <w:shd w:val="clear" w:color="auto" w:fill="FFFFFF"/>
        <w:spacing w:before="0" w:beforeAutospacing="0" w:after="0" w:afterAutospacing="0" w:line="240" w:lineRule="auto"/>
        <w:rPr>
          <w:rFonts w:cs="Arial"/>
          <w:color w:val="002060"/>
        </w:rPr>
      </w:pPr>
      <w:r w:rsidRPr="00AA089D">
        <w:rPr>
          <w:rFonts w:cstheme="minorHAnsi"/>
          <w:b/>
          <w:bCs/>
          <w:color w:val="002060"/>
        </w:rPr>
        <w:t xml:space="preserve"> </w:t>
      </w:r>
      <w:r w:rsidRPr="00AA089D">
        <w:rPr>
          <w:color w:val="002060"/>
        </w:rPr>
        <w:t xml:space="preserve">Il decreto legge sicurezza e immigrazione, approvato con voto di fiducia al Senato in prima lettura, prevede all’articolo 12 il ridimensionamento dell’accoglienza dello </w:t>
      </w:r>
      <w:proofErr w:type="spellStart"/>
      <w:r w:rsidRPr="00AA089D">
        <w:rPr>
          <w:color w:val="002060"/>
        </w:rPr>
        <w:t>Sprar</w:t>
      </w:r>
      <w:proofErr w:type="spellEnd"/>
      <w:r w:rsidRPr="00AA089D">
        <w:rPr>
          <w:color w:val="002060"/>
        </w:rPr>
        <w:t>, che in futuro sarà riservato esclusivamente ai titolari di protezione internazionale e ai minori non accompagnati.</w:t>
      </w:r>
      <w:r w:rsidR="00AF7BE2">
        <w:rPr>
          <w:color w:val="002060"/>
        </w:rPr>
        <w:t xml:space="preserve"> </w:t>
      </w:r>
      <w:r w:rsidRPr="00AA089D">
        <w:rPr>
          <w:color w:val="002060"/>
        </w:rPr>
        <w:t xml:space="preserve">I richiedenti asilo troveranno invece accoglienza solo nei centri ad essi dedicati, i </w:t>
      </w:r>
      <w:proofErr w:type="spellStart"/>
      <w:r w:rsidRPr="00AA089D">
        <w:rPr>
          <w:color w:val="002060"/>
        </w:rPr>
        <w:t>Cas</w:t>
      </w:r>
      <w:proofErr w:type="spellEnd"/>
      <w:r w:rsidRPr="00AA089D">
        <w:rPr>
          <w:color w:val="002060"/>
        </w:rPr>
        <w:t xml:space="preserve">, ovvero i grandi Centri di accoglienza  </w:t>
      </w:r>
      <w:r w:rsidRPr="00AA089D">
        <w:rPr>
          <w:rFonts w:cs="Arial"/>
          <w:color w:val="002060"/>
        </w:rPr>
        <w:t>straordinaria gestiti dalle Prefetture. Attualmente il provvedimento è in discussione alla Camera. L’indagine mette in evidenza che dal 2014 al 2017 sono sbarcate sulle coste italiane 625mila persone. Di queste, ad oggi, circa 150.000 sono ancora in accoglienza.</w:t>
      </w:r>
    </w:p>
    <w:p w:rsidR="002A7D06" w:rsidRPr="00AA089D" w:rsidRDefault="002A7D06" w:rsidP="00AA089D">
      <w:pPr>
        <w:pStyle w:val="NormaleWeb"/>
        <w:shd w:val="clear" w:color="auto" w:fill="FFFFFF"/>
        <w:spacing w:before="0" w:beforeAutospacing="0" w:after="0" w:afterAutospacing="0" w:line="240" w:lineRule="auto"/>
        <w:rPr>
          <w:rFonts w:cs="Arial"/>
          <w:b/>
          <w:bCs/>
          <w:color w:val="C00000"/>
        </w:rPr>
      </w:pPr>
      <w:r w:rsidRPr="00AA089D">
        <w:rPr>
          <w:rFonts w:cs="Arial"/>
          <w:b/>
          <w:bCs/>
          <w:color w:val="C00000"/>
        </w:rPr>
        <w:t xml:space="preserve">Che cosa è lo </w:t>
      </w:r>
      <w:proofErr w:type="spellStart"/>
      <w:r w:rsidRPr="00AA089D">
        <w:rPr>
          <w:rFonts w:cs="Arial"/>
          <w:b/>
          <w:bCs/>
          <w:color w:val="C00000"/>
        </w:rPr>
        <w:t>Sprar</w:t>
      </w:r>
      <w:proofErr w:type="spellEnd"/>
    </w:p>
    <w:p w:rsidR="002A7D06" w:rsidRPr="00AA089D" w:rsidRDefault="002A7D06" w:rsidP="00AA089D">
      <w:pPr>
        <w:pStyle w:val="NormaleWeb"/>
        <w:shd w:val="clear" w:color="auto" w:fill="FFFFFF"/>
        <w:spacing w:before="0" w:beforeAutospacing="0" w:after="0" w:afterAutospacing="0" w:line="240" w:lineRule="auto"/>
        <w:rPr>
          <w:color w:val="002060"/>
        </w:rPr>
      </w:pPr>
      <w:r w:rsidRPr="00AA089D">
        <w:rPr>
          <w:color w:val="002060"/>
        </w:rPr>
        <w:t>Il Sistema di protezione per richiedenti asilo e rifugiati (</w:t>
      </w:r>
      <w:proofErr w:type="spellStart"/>
      <w:r w:rsidRPr="00AA089D">
        <w:rPr>
          <w:color w:val="002060"/>
        </w:rPr>
        <w:t>Sprar</w:t>
      </w:r>
      <w:proofErr w:type="spellEnd"/>
      <w:r w:rsidRPr="00AA089D">
        <w:rPr>
          <w:color w:val="002060"/>
        </w:rPr>
        <w:t xml:space="preserve">), sistema nazionale di seconda accoglienza organizzato direttamente dai Comuni, è composto da una rete strutturale di enti locali che, accedendo al Fondo nazionale per le politiche e i servizi dell’asilo nei limiti delle risorse a disposizione, realizzano progetti di accoglienza integrata destinati a richiedenti protezione internazionale, rifugiati, titolari di protezione sussidiaria e umanitaria, e minori stranieri non </w:t>
      </w:r>
      <w:r w:rsidRPr="00AA089D">
        <w:rPr>
          <w:color w:val="002060"/>
        </w:rPr>
        <w:lastRenderedPageBreak/>
        <w:t xml:space="preserve">accompagnati in stretta collaborazione con gli organismi del terzo settore presenti sul territorio. Nello </w:t>
      </w:r>
      <w:proofErr w:type="spellStart"/>
      <w:r w:rsidRPr="00AA089D">
        <w:rPr>
          <w:color w:val="002060"/>
        </w:rPr>
        <w:t>Sprar</w:t>
      </w:r>
      <w:proofErr w:type="spellEnd"/>
      <w:r w:rsidRPr="00AA089D">
        <w:rPr>
          <w:color w:val="002060"/>
        </w:rPr>
        <w:t xml:space="preserve"> c’è lo studio della lingua italiana e processi per portare i migranti a essere più autonomi.  </w:t>
      </w:r>
    </w:p>
    <w:p w:rsidR="002A7D06" w:rsidRPr="00AA089D" w:rsidRDefault="002A7D06" w:rsidP="00AA089D">
      <w:pPr>
        <w:pStyle w:val="NormaleWeb"/>
        <w:shd w:val="clear" w:color="auto" w:fill="FFFFFF"/>
        <w:spacing w:before="0" w:beforeAutospacing="0" w:after="0" w:afterAutospacing="0" w:line="240" w:lineRule="auto"/>
        <w:rPr>
          <w:color w:val="002060"/>
        </w:rPr>
      </w:pPr>
      <w:r w:rsidRPr="00AA089D">
        <w:rPr>
          <w:color w:val="002060"/>
        </w:rPr>
        <w:t xml:space="preserve">Oltre 10mila persone lavorano per rete </w:t>
      </w:r>
      <w:proofErr w:type="spellStart"/>
      <w:r w:rsidRPr="00AA089D">
        <w:rPr>
          <w:color w:val="002060"/>
        </w:rPr>
        <w:t>Sprar</w:t>
      </w:r>
      <w:proofErr w:type="spellEnd"/>
      <w:r w:rsidR="00AF7BE2">
        <w:rPr>
          <w:color w:val="002060"/>
        </w:rPr>
        <w:t xml:space="preserve">. </w:t>
      </w:r>
      <w:r w:rsidRPr="00AA089D">
        <w:rPr>
          <w:color w:val="002060"/>
        </w:rPr>
        <w:t xml:space="preserve">Nel 2017 oltre 10.000 persone hanno lavorato per la rete di accoglienza </w:t>
      </w:r>
      <w:proofErr w:type="spellStart"/>
      <w:r w:rsidRPr="00AA089D">
        <w:rPr>
          <w:color w:val="002060"/>
        </w:rPr>
        <w:t>Sprar</w:t>
      </w:r>
      <w:proofErr w:type="spellEnd"/>
      <w:r w:rsidRPr="00AA089D">
        <w:rPr>
          <w:color w:val="002060"/>
        </w:rPr>
        <w:t xml:space="preserve">, alcune impiegate a tempo pieno altre a tempo parziale. Sono stati 36.995 i beneficiari accolti nel 2017 nello </w:t>
      </w:r>
      <w:proofErr w:type="spellStart"/>
      <w:r w:rsidRPr="00AA089D">
        <w:rPr>
          <w:color w:val="002060"/>
        </w:rPr>
        <w:t>Sprar</w:t>
      </w:r>
      <w:proofErr w:type="spellEnd"/>
      <w:r w:rsidRPr="00AA089D">
        <w:rPr>
          <w:color w:val="002060"/>
        </w:rPr>
        <w:t xml:space="preserve">, 2.117 i nuclei familiari per un totale di 6.346 persone; 13.000 gli inserimenti in accoglienza su segnalazioni ricevute da parte di tutte le Prefetture italiane; 4.584 minori, di cui 3.127 senza famiglia; 7.800 le persone accolte portatrici di esigenze particolari: problemi di carattere sanitario, vittime di tortura e di violenza, vittime di tratta degli esseri umani, donne sole in stato di gravidanza.  </w:t>
      </w:r>
    </w:p>
    <w:p w:rsidR="002A7D06" w:rsidRPr="00AA089D" w:rsidRDefault="002A7D06" w:rsidP="00AA089D">
      <w:pPr>
        <w:pStyle w:val="NormaleWeb"/>
        <w:shd w:val="clear" w:color="auto" w:fill="FFFFFF"/>
        <w:spacing w:before="0" w:beforeAutospacing="0" w:after="0" w:afterAutospacing="0" w:line="240" w:lineRule="auto"/>
        <w:rPr>
          <w:b/>
          <w:color w:val="C00000"/>
        </w:rPr>
      </w:pPr>
      <w:r w:rsidRPr="00AA089D">
        <w:rPr>
          <w:b/>
          <w:color w:val="C00000"/>
        </w:rPr>
        <w:t>Il 70% delle persone apprende lavoro e impara italiano</w:t>
      </w:r>
    </w:p>
    <w:p w:rsidR="002A7D06" w:rsidRPr="00AA089D" w:rsidRDefault="002A7D06" w:rsidP="00AA089D">
      <w:pPr>
        <w:pStyle w:val="NormaleWeb"/>
        <w:shd w:val="clear" w:color="auto" w:fill="FFFFFF"/>
        <w:spacing w:before="0" w:beforeAutospacing="0" w:after="0" w:afterAutospacing="0" w:line="240" w:lineRule="auto"/>
        <w:rPr>
          <w:color w:val="002060"/>
        </w:rPr>
      </w:pPr>
      <w:r w:rsidRPr="00AA089D">
        <w:rPr>
          <w:color w:val="002060"/>
        </w:rPr>
        <w:t xml:space="preserve">Il 70% delle persone uscite dallo </w:t>
      </w:r>
      <w:proofErr w:type="spellStart"/>
      <w:r w:rsidRPr="00AA089D">
        <w:rPr>
          <w:color w:val="002060"/>
        </w:rPr>
        <w:t>Sprar</w:t>
      </w:r>
      <w:proofErr w:type="spellEnd"/>
      <w:r w:rsidRPr="00AA089D">
        <w:rPr>
          <w:color w:val="002060"/>
        </w:rPr>
        <w:t xml:space="preserve"> l’anno scorso (oltre 9.000) ha terminato il percorso di accoglienza avendo acquisito gli strumenti per una propria autonomia: 25.480 adulti hanno frequentato almeno un corso di lingua, 15.976 un corso di formazione professionale e svolto un tirocinio formativo. 4.265 i beneficiari che hanno trovato un’occupazione lavorativa.  </w:t>
      </w:r>
    </w:p>
    <w:p w:rsidR="002A7D06" w:rsidRPr="00AA089D" w:rsidRDefault="002A7D06" w:rsidP="00AA089D">
      <w:pPr>
        <w:pStyle w:val="NormaleWeb"/>
        <w:shd w:val="clear" w:color="auto" w:fill="FFFFFF"/>
        <w:spacing w:before="0" w:beforeAutospacing="0" w:after="0" w:afterAutospacing="0" w:line="240" w:lineRule="auto"/>
        <w:rPr>
          <w:rFonts w:cs="Arial"/>
          <w:color w:val="1A171B"/>
        </w:rPr>
      </w:pPr>
      <w:r w:rsidRPr="00AA089D">
        <w:rPr>
          <w:rFonts w:cs="Arial"/>
          <w:b/>
          <w:bCs/>
          <w:color w:val="C00000"/>
        </w:rPr>
        <w:t xml:space="preserve">La collaborazione con il Terzo settore </w:t>
      </w:r>
      <w:r w:rsidRPr="00AA089D">
        <w:rPr>
          <w:rFonts w:cs="Arial"/>
          <w:color w:val="1A171B"/>
        </w:rPr>
        <w:br/>
      </w:r>
      <w:r w:rsidRPr="00AA089D">
        <w:rPr>
          <w:rFonts w:cs="Arial"/>
          <w:color w:val="002060"/>
        </w:rPr>
        <w:t>Per quanto riguarda le intese con associazioni del Terzo settore locale o con enti e associazioni cittadine, sono stati stipulati 3.300 nuovi accordi soprattutto con le scuole, gli enti di formazione, associazioni culturali e sportive, aziende e il mondo del volontariato.</w:t>
      </w:r>
    </w:p>
    <w:p w:rsidR="002A7D06" w:rsidRPr="00AA089D" w:rsidRDefault="002A7D06" w:rsidP="00AA089D">
      <w:pPr>
        <w:pStyle w:val="NormaleWeb"/>
        <w:shd w:val="clear" w:color="auto" w:fill="FFFFFF"/>
        <w:spacing w:before="0" w:beforeAutospacing="0" w:after="0" w:afterAutospacing="0" w:line="240" w:lineRule="auto"/>
        <w:rPr>
          <w:rFonts w:cs="Arial"/>
          <w:color w:val="1A171B"/>
        </w:rPr>
      </w:pPr>
      <w:r w:rsidRPr="00AA089D">
        <w:rPr>
          <w:rFonts w:cs="Arial"/>
          <w:b/>
          <w:bCs/>
          <w:color w:val="C00000"/>
        </w:rPr>
        <w:t>L’allarme dei Comuni per le misure previste dal decreto sicurezza</w:t>
      </w:r>
      <w:r w:rsidRPr="00AA089D">
        <w:rPr>
          <w:rFonts w:cs="Arial"/>
          <w:color w:val="1A171B"/>
        </w:rPr>
        <w:br/>
      </w:r>
      <w:r w:rsidRPr="00AA089D">
        <w:rPr>
          <w:rFonts w:cs="Arial"/>
          <w:color w:val="002060"/>
        </w:rPr>
        <w:t>I Comuni mettono in evidenza che, con le novità introdotte dal decreto sicurezza, potrebbero delinearsi delle difficoltà nella gestione dei migranti. I grandi Centri di accoglienza straordinaria gestiti dalle Prefetture - spiegano - pur con tutte le cautele del caso, estromettendo di fatto i sindaci da qualunque possibilità di controllo e gestione del proprio territorio, rischiano di impattare sui territori in maniera troppo pesante, soprattutto nei piccoli contesti urbani o nei quartieri più complicati. Ch</w:t>
      </w:r>
      <w:r w:rsidR="00AF7BE2">
        <w:rPr>
          <w:rFonts w:cs="Arial"/>
          <w:color w:val="002060"/>
        </w:rPr>
        <w:t>i</w:t>
      </w:r>
      <w:r w:rsidRPr="00AA089D">
        <w:rPr>
          <w:rFonts w:cs="Arial"/>
          <w:color w:val="002060"/>
        </w:rPr>
        <w:t>edono pertanto che ogni decisione venga condivisa con tutti i livelli istituzionali, primo fra tutti quello locale.</w:t>
      </w:r>
    </w:p>
    <w:p w:rsidR="002A7D06" w:rsidRPr="00AA089D" w:rsidRDefault="002A7D06" w:rsidP="00AA089D">
      <w:pPr>
        <w:pStyle w:val="NormaleWeb"/>
        <w:shd w:val="clear" w:color="auto" w:fill="FFFFFF"/>
        <w:spacing w:before="0" w:beforeAutospacing="0" w:after="0" w:afterAutospacing="0" w:line="240" w:lineRule="auto"/>
        <w:rPr>
          <w:b/>
          <w:color w:val="C00000"/>
        </w:rPr>
      </w:pPr>
      <w:r w:rsidRPr="00AA089D">
        <w:rPr>
          <w:b/>
          <w:color w:val="C00000"/>
        </w:rPr>
        <w:t>L’aumento dei posti e degli accolti dal 2012 al 2017</w:t>
      </w:r>
    </w:p>
    <w:p w:rsidR="002A7D06" w:rsidRPr="00AA089D" w:rsidRDefault="002A7D06" w:rsidP="00AA089D">
      <w:pPr>
        <w:pStyle w:val="NormaleWeb"/>
        <w:shd w:val="clear" w:color="auto" w:fill="FFFFFF"/>
        <w:spacing w:before="0" w:beforeAutospacing="0" w:after="0" w:afterAutospacing="0" w:line="240" w:lineRule="auto"/>
        <w:rPr>
          <w:b/>
          <w:color w:val="002060"/>
        </w:rPr>
      </w:pPr>
      <w:r w:rsidRPr="00AA089D">
        <w:rPr>
          <w:color w:val="002060"/>
        </w:rPr>
        <w:t xml:space="preserve">Nel corso degli anni lo </w:t>
      </w:r>
      <w:proofErr w:type="spellStart"/>
      <w:r w:rsidRPr="00AA089D">
        <w:rPr>
          <w:color w:val="002060"/>
        </w:rPr>
        <w:t>Sprar</w:t>
      </w:r>
      <w:proofErr w:type="spellEnd"/>
      <w:r w:rsidRPr="00AA089D">
        <w:rPr>
          <w:color w:val="002060"/>
        </w:rPr>
        <w:t xml:space="preserve"> ha conosciuto numerosi ampliamenti, principalmente come conseguenza dei flussi verso l’Italia e l’Europa provenienti dal Medio Oriente e dal continente africano. L’incremento dei posti e degli accolti dal momento dell’avvio del sistema è stato progressivo, ma dal 2012 al 2017 ha subìto una significativa accelerazione, passando i </w:t>
      </w:r>
      <w:r w:rsidRPr="00AA089D">
        <w:rPr>
          <w:color w:val="002060"/>
        </w:rPr>
        <w:lastRenderedPageBreak/>
        <w:t xml:space="preserve">primi da 3.979 a 31.340 (+ 687,6%), mentre gli accolti da 7.823 a 36.995, pari ad una variazione percentuale di +372,9 per cento.  </w:t>
      </w:r>
    </w:p>
    <w:p w:rsidR="00F03457" w:rsidRPr="00AA089D" w:rsidRDefault="002A7D06" w:rsidP="00AA089D">
      <w:pPr>
        <w:pStyle w:val="NormaleWeb"/>
        <w:shd w:val="clear" w:color="auto" w:fill="FFFFFF"/>
        <w:spacing w:before="0" w:beforeAutospacing="0" w:after="0" w:afterAutospacing="0" w:line="240" w:lineRule="auto"/>
        <w:rPr>
          <w:b/>
          <w:color w:val="C00000"/>
        </w:rPr>
      </w:pPr>
      <w:r w:rsidRPr="00AA089D">
        <w:rPr>
          <w:b/>
          <w:color w:val="C00000"/>
        </w:rPr>
        <w:t>La fotografia aggiornata ai primi sei mesi del 2018</w:t>
      </w:r>
    </w:p>
    <w:p w:rsidR="004C529D" w:rsidRPr="00AA089D" w:rsidRDefault="002A7D06" w:rsidP="00AA089D">
      <w:pPr>
        <w:pStyle w:val="NormaleWeb"/>
        <w:shd w:val="clear" w:color="auto" w:fill="FFFFFF"/>
        <w:spacing w:before="0" w:beforeAutospacing="0" w:after="0" w:afterAutospacing="0" w:line="240" w:lineRule="auto"/>
        <w:rPr>
          <w:color w:val="002060"/>
        </w:rPr>
      </w:pPr>
      <w:r w:rsidRPr="00AA089D">
        <w:rPr>
          <w:color w:val="002060"/>
        </w:rPr>
        <w:t xml:space="preserve">Nei primi sei mesi del 2018, la rete </w:t>
      </w:r>
      <w:proofErr w:type="spellStart"/>
      <w:r w:rsidRPr="00AA089D">
        <w:rPr>
          <w:color w:val="002060"/>
        </w:rPr>
        <w:t>Sprar</w:t>
      </w:r>
      <w:proofErr w:type="spellEnd"/>
      <w:r w:rsidRPr="00AA089D">
        <w:rPr>
          <w:color w:val="002060"/>
        </w:rPr>
        <w:t xml:space="preserve"> ha continuato a registrare l’andamento crescente degli ultimi anni, arrivando ad avere 876 progetti sul territorio (+12,9% rispetto a dicembre 2017) afferenti a 755 enti locali titolari (Comuni, Province, Unioni di Comuni o altre aggregazioni), per un totale di 35.869 posti attivati (rispetto ai 31.340 di fine 2017, ovvero + 14,5%). Degli 876 progetti locali, 681 sono per beneficiari ordinari, 143 per minori stranieri non accompagnati e 52 per beneficiari portatori di disagio mentale e/o fisico. L’88,2% dei posti attivati (31.647 su 35.869) sono per categorie ordinarie (comprendenti anche i beneficiari dei programmi </w:t>
      </w:r>
      <w:proofErr w:type="spellStart"/>
      <w:r w:rsidRPr="00AA089D">
        <w:rPr>
          <w:color w:val="002060"/>
        </w:rPr>
        <w:t>Resettlement</w:t>
      </w:r>
      <w:proofErr w:type="spellEnd"/>
      <w:r w:rsidRPr="00AA089D">
        <w:rPr>
          <w:color w:val="002060"/>
        </w:rPr>
        <w:t xml:space="preserve"> e </w:t>
      </w:r>
      <w:proofErr w:type="spellStart"/>
      <w:r w:rsidRPr="00AA089D">
        <w:rPr>
          <w:color w:val="002060"/>
        </w:rPr>
        <w:t>Isaf</w:t>
      </w:r>
      <w:proofErr w:type="spellEnd"/>
      <w:r w:rsidRPr="00AA089D">
        <w:rPr>
          <w:color w:val="002060"/>
        </w:rPr>
        <w:t xml:space="preserve">), il 9,7% (3.488 posti) per minori stranieri non accompagnati e il 2% (734 posti) per beneficiari con disagio mentale e/o fisico. </w:t>
      </w:r>
      <w:r w:rsidR="00F03457" w:rsidRPr="00AA089D">
        <w:rPr>
          <w:color w:val="002060"/>
        </w:rPr>
        <w:t xml:space="preserve"> </w:t>
      </w:r>
    </w:p>
    <w:p w:rsidR="004C529D" w:rsidRPr="00AA089D" w:rsidRDefault="004C529D" w:rsidP="00AA089D">
      <w:pPr>
        <w:pStyle w:val="NormaleWeb"/>
        <w:shd w:val="clear" w:color="auto" w:fill="FFFFFF"/>
        <w:spacing w:before="0" w:beforeAutospacing="0" w:after="0" w:afterAutospacing="0" w:line="240" w:lineRule="auto"/>
        <w:rPr>
          <w:b/>
          <w:color w:val="C00000"/>
        </w:rPr>
      </w:pPr>
      <w:r w:rsidRPr="00AA089D">
        <w:rPr>
          <w:b/>
          <w:color w:val="C00000"/>
        </w:rPr>
        <w:t xml:space="preserve">Calabria, Sicilia e Puglia le regioni più coinvolte nella rete </w:t>
      </w:r>
    </w:p>
    <w:p w:rsidR="002A7D06" w:rsidRPr="00AA089D" w:rsidRDefault="004C529D" w:rsidP="00AA089D">
      <w:pPr>
        <w:pStyle w:val="NormaleWeb"/>
        <w:shd w:val="clear" w:color="auto" w:fill="FFFFFF"/>
        <w:spacing w:before="0" w:beforeAutospacing="0" w:after="0" w:afterAutospacing="0" w:line="240" w:lineRule="auto"/>
        <w:rPr>
          <w:color w:val="002060"/>
        </w:rPr>
      </w:pPr>
      <w:r w:rsidRPr="00AA089D">
        <w:rPr>
          <w:color w:val="002060"/>
        </w:rPr>
        <w:t xml:space="preserve">Tutte e venti le regioni italiane sono coinvolte nella rete </w:t>
      </w:r>
      <w:proofErr w:type="spellStart"/>
      <w:r w:rsidRPr="00AA089D">
        <w:rPr>
          <w:color w:val="002060"/>
        </w:rPr>
        <w:t>Sprar</w:t>
      </w:r>
      <w:proofErr w:type="spellEnd"/>
      <w:r w:rsidRPr="00AA089D">
        <w:rPr>
          <w:color w:val="002060"/>
        </w:rPr>
        <w:t xml:space="preserve">, ma le prime 5 Regioni con il maggior numero di progetti attivi a giugno 2018 sono la Calabria (125 progetti), la Sicilia (114), Puglia (112), Campania (90) e Lombardia (64). In termini di posti attivi, invece, la Sicilia continua ad essere la Regione con il numero più elevato (4.839), seguita dal Lazio (4.467), Calabria (3.717), Puglia (3.459) ed Emilia Romagna (3.038).  </w:t>
      </w:r>
    </w:p>
    <w:p w:rsidR="004C529D" w:rsidRPr="00AA089D" w:rsidRDefault="004C529D" w:rsidP="00AA089D">
      <w:pPr>
        <w:pStyle w:val="NormaleWeb"/>
        <w:shd w:val="clear" w:color="auto" w:fill="FFFFFF"/>
        <w:spacing w:before="0" w:beforeAutospacing="0" w:after="0" w:afterAutospacing="0" w:line="240" w:lineRule="auto"/>
        <w:rPr>
          <w:rFonts w:cs="Arial"/>
          <w:color w:val="1A171B"/>
        </w:rPr>
      </w:pPr>
      <w:r w:rsidRPr="00AA089D">
        <w:rPr>
          <w:rFonts w:cs="Arial"/>
          <w:b/>
          <w:bCs/>
          <w:color w:val="C00000"/>
        </w:rPr>
        <w:t>BENEFICIARI COMPLESSIVI, PRIME 10 CITTADINANZE PRESENTI</w:t>
      </w:r>
      <w:r w:rsidRPr="00AA089D">
        <w:rPr>
          <w:rFonts w:cs="Arial"/>
          <w:color w:val="C00000"/>
        </w:rPr>
        <w:t xml:space="preserve"> </w:t>
      </w:r>
      <w:r w:rsidRPr="00AA089D">
        <w:rPr>
          <w:rFonts w:cs="Arial"/>
          <w:color w:val="1A171B"/>
        </w:rPr>
        <w:br/>
      </w:r>
      <w:r w:rsidRPr="00AA089D">
        <w:rPr>
          <w:rFonts w:cs="Arial"/>
          <w:color w:val="002060"/>
        </w:rPr>
        <w:t>Anno 2017, valori percentuali</w:t>
      </w:r>
    </w:p>
    <w:p w:rsidR="002A7D06" w:rsidRPr="00AA089D" w:rsidRDefault="004C529D" w:rsidP="00AA089D">
      <w:pPr>
        <w:pStyle w:val="NormaleWeb"/>
        <w:shd w:val="clear" w:color="auto" w:fill="FFFFFF"/>
        <w:spacing w:before="0" w:beforeAutospacing="0" w:after="0" w:afterAutospacing="0" w:line="240" w:lineRule="auto"/>
        <w:rPr>
          <w:rFonts w:cstheme="minorHAnsi"/>
          <w:b/>
          <w:bCs/>
          <w:color w:val="00B0F0"/>
        </w:rPr>
      </w:pPr>
      <w:r w:rsidRPr="00AA089D">
        <w:rPr>
          <w:rFonts w:cs="Arial"/>
          <w:noProof/>
          <w:color w:val="1A171B"/>
          <w:lang w:eastAsia="it-IT"/>
        </w:rPr>
        <w:drawing>
          <wp:inline distT="0" distB="0" distL="0" distR="0" wp14:anchorId="3C4D3971" wp14:editId="79A16E00">
            <wp:extent cx="3032760" cy="1572652"/>
            <wp:effectExtent l="0" t="0" r="0" b="8890"/>
            <wp:docPr id="8" name="Immagine 8" descr="https://www.ilsole24ore.com/images2010/Editrice/ILSOLE24ORE/ILSOLE24ORE/Online/Immagini/_Oggetti_Embedded/Grafici/2018/11/16/GRAFICO_beneficiari-02.png?uuid=d92c8bba-e8f4-11e8-a87f-f5204bc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lsole24ore.com/images2010/Editrice/ILSOLE24ORE/ILSOLE24ORE/Online/Immagini/_Oggetti_Embedded/Grafici/2018/11/16/GRAFICO_beneficiari-02.png?uuid=d92c8bba-e8f4-11e8-a87f-f5204bc318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760" cy="1572652"/>
                    </a:xfrm>
                    <a:prstGeom prst="rect">
                      <a:avLst/>
                    </a:prstGeom>
                    <a:noFill/>
                    <a:ln>
                      <a:noFill/>
                    </a:ln>
                  </pic:spPr>
                </pic:pic>
              </a:graphicData>
            </a:graphic>
          </wp:inline>
        </w:drawing>
      </w:r>
    </w:p>
    <w:p w:rsidR="00B34F9D" w:rsidRPr="00AA089D" w:rsidRDefault="008A2AA0" w:rsidP="00AA089D">
      <w:pPr>
        <w:pStyle w:val="NormaleWeb"/>
        <w:shd w:val="clear" w:color="auto" w:fill="FFFFFF"/>
        <w:spacing w:before="0" w:beforeAutospacing="0" w:after="0" w:afterAutospacing="0" w:line="240" w:lineRule="auto"/>
        <w:rPr>
          <w:rFonts w:cs="Arial"/>
          <w:color w:val="333399"/>
        </w:rPr>
      </w:pPr>
      <w:r>
        <w:rPr>
          <w:rFonts w:cs="Arial"/>
          <w:color w:val="333399"/>
        </w:rPr>
        <w:pict>
          <v:rect id="_x0000_i1033" style="width:231.65pt;height:3pt" o:hralign="right" o:hrstd="t" o:hr="t" fillcolor="#aca899" stroked="f"/>
        </w:pict>
      </w:r>
    </w:p>
    <w:p w:rsidR="00C43093" w:rsidRPr="00AA089D" w:rsidRDefault="00C43093" w:rsidP="00AA089D">
      <w:pPr>
        <w:spacing w:line="240" w:lineRule="auto"/>
        <w:rPr>
          <w:color w:val="002060"/>
          <w:lang w:eastAsia="it-IT"/>
        </w:rPr>
      </w:pPr>
    </w:p>
    <w:p w:rsidR="00B50F7D" w:rsidRPr="00AA089D" w:rsidRDefault="00494ABA" w:rsidP="00AA089D">
      <w:pPr>
        <w:pStyle w:val="NormaleWeb"/>
        <w:spacing w:before="0" w:beforeAutospacing="0" w:after="0" w:afterAutospacing="0" w:line="240" w:lineRule="auto"/>
        <w:rPr>
          <w:rFonts w:cstheme="minorHAnsi"/>
          <w:b/>
        </w:rPr>
      </w:pPr>
      <w:r>
        <w:rPr>
          <w:rFonts w:cs="Arial"/>
          <w:color w:val="333399"/>
        </w:rPr>
        <w:t xml:space="preserve"> </w:t>
      </w:r>
    </w:p>
    <w:p w:rsidR="00B34F9D" w:rsidRPr="00AA089D" w:rsidRDefault="00B34F9D" w:rsidP="00AA089D">
      <w:pPr>
        <w:pStyle w:val="NormaleWeb"/>
        <w:spacing w:before="0" w:beforeAutospacing="0" w:after="0" w:afterAutospacing="0" w:line="240" w:lineRule="auto"/>
        <w:rPr>
          <w:rFonts w:cstheme="minorHAnsi"/>
          <w:b/>
        </w:rPr>
      </w:pPr>
    </w:p>
    <w:p w:rsidR="00BA6545" w:rsidRPr="00AA089D" w:rsidRDefault="00BA6545" w:rsidP="00AA089D">
      <w:pPr>
        <w:shd w:val="clear" w:color="auto" w:fill="FFFFFF"/>
        <w:spacing w:line="240" w:lineRule="auto"/>
        <w:rPr>
          <w:rFonts w:cs="Arial"/>
          <w:color w:val="333399"/>
        </w:rPr>
      </w:pPr>
    </w:p>
    <w:p w:rsidR="00625CCC" w:rsidRDefault="006D037D" w:rsidP="00AA089D">
      <w:pPr>
        <w:shd w:val="clear" w:color="auto" w:fill="FFFFFF"/>
        <w:spacing w:line="240" w:lineRule="auto"/>
        <w:rPr>
          <w:rFonts w:cs="Arial"/>
          <w:color w:val="1A171B"/>
        </w:rPr>
      </w:pPr>
      <w:r w:rsidRPr="00AA089D">
        <w:rPr>
          <w:rFonts w:cs="Arial"/>
          <w:color w:val="00B0F0"/>
          <w:sz w:val="28"/>
          <w:szCs w:val="28"/>
        </w:rPr>
        <w:t xml:space="preserve"> </w:t>
      </w:r>
      <w:r w:rsidR="00B91270" w:rsidRPr="00AA089D">
        <w:rPr>
          <w:rFonts w:cs="Arial"/>
          <w:color w:val="1A171B"/>
        </w:rPr>
        <w:t xml:space="preserve"> </w:t>
      </w:r>
    </w:p>
    <w:p w:rsidR="00625CCC" w:rsidRDefault="00625CCC" w:rsidP="00AA089D">
      <w:pPr>
        <w:shd w:val="clear" w:color="auto" w:fill="FFFFFF"/>
        <w:spacing w:line="240" w:lineRule="auto"/>
        <w:rPr>
          <w:rFonts w:cs="Arial"/>
          <w:color w:val="1A171B"/>
        </w:rPr>
      </w:pPr>
    </w:p>
    <w:p w:rsidR="00625CCC" w:rsidRDefault="00625CCC" w:rsidP="00AA089D">
      <w:pPr>
        <w:shd w:val="clear" w:color="auto" w:fill="FFFFFF"/>
        <w:spacing w:line="240" w:lineRule="auto"/>
        <w:rPr>
          <w:rFonts w:cs="Arial"/>
          <w:color w:val="1A171B"/>
        </w:rPr>
      </w:pPr>
    </w:p>
    <w:p w:rsidR="00625CCC" w:rsidRDefault="00625CCC" w:rsidP="00AA089D">
      <w:pPr>
        <w:shd w:val="clear" w:color="auto" w:fill="FFFFFF"/>
        <w:spacing w:line="240" w:lineRule="auto"/>
        <w:rPr>
          <w:rFonts w:cs="Arial"/>
          <w:color w:val="1A171B"/>
        </w:rPr>
      </w:pPr>
    </w:p>
    <w:p w:rsidR="00625CCC" w:rsidRDefault="00625CCC" w:rsidP="00AA089D">
      <w:pPr>
        <w:shd w:val="clear" w:color="auto" w:fill="FFFFFF"/>
        <w:spacing w:line="240" w:lineRule="auto"/>
        <w:rPr>
          <w:rFonts w:cs="Arial"/>
          <w:color w:val="1A171B"/>
        </w:rPr>
      </w:pPr>
    </w:p>
    <w:p w:rsidR="00625CCC" w:rsidRDefault="00625CCC" w:rsidP="00AA089D">
      <w:pPr>
        <w:shd w:val="clear" w:color="auto" w:fill="FFFFFF"/>
        <w:spacing w:line="240" w:lineRule="auto"/>
        <w:rPr>
          <w:rFonts w:cs="Arial"/>
          <w:color w:val="1A171B"/>
        </w:rPr>
      </w:pPr>
    </w:p>
    <w:p w:rsidR="00625CCC" w:rsidRDefault="00625CCC" w:rsidP="00AA089D">
      <w:pPr>
        <w:shd w:val="clear" w:color="auto" w:fill="FFFFFF"/>
        <w:spacing w:line="240" w:lineRule="auto"/>
        <w:rPr>
          <w:rFonts w:cs="Arial"/>
          <w:color w:val="1A171B"/>
        </w:rPr>
      </w:pPr>
    </w:p>
    <w:p w:rsidR="00487AF8" w:rsidRPr="00AA089D" w:rsidRDefault="00487AF8" w:rsidP="00AA089D">
      <w:pPr>
        <w:spacing w:line="240" w:lineRule="auto"/>
        <w:rPr>
          <w:rFonts w:cs="Arial"/>
          <w:color w:val="333399"/>
        </w:rPr>
      </w:pPr>
    </w:p>
    <w:p w:rsidR="00487AF8" w:rsidRPr="00AA089D" w:rsidRDefault="00487AF8" w:rsidP="00AA089D">
      <w:pPr>
        <w:shd w:val="clear" w:color="auto" w:fill="F0F0F0"/>
        <w:spacing w:line="240" w:lineRule="auto"/>
        <w:contextualSpacing/>
        <w:jc w:val="center"/>
        <w:rPr>
          <w:rFonts w:cs="Arial"/>
          <w:b/>
          <w:color w:val="C00000"/>
          <w:sz w:val="36"/>
          <w:szCs w:val="36"/>
        </w:rPr>
      </w:pPr>
      <w:r w:rsidRPr="00AA089D">
        <w:rPr>
          <w:rFonts w:cs="Arial"/>
          <w:b/>
          <w:color w:val="C00000"/>
          <w:sz w:val="36"/>
          <w:szCs w:val="36"/>
        </w:rPr>
        <w:t>Società</w:t>
      </w:r>
    </w:p>
    <w:p w:rsidR="00522C43" w:rsidRPr="00AA089D" w:rsidRDefault="00522C43" w:rsidP="00AA089D">
      <w:pPr>
        <w:shd w:val="clear" w:color="auto" w:fill="FFFFFF"/>
        <w:spacing w:line="240" w:lineRule="auto"/>
        <w:rPr>
          <w:rFonts w:cs="Arial"/>
          <w:color w:val="333399"/>
        </w:rPr>
      </w:pPr>
    </w:p>
    <w:p w:rsidR="00BA6545" w:rsidRPr="00AA089D" w:rsidRDefault="00BA6545" w:rsidP="00AA089D">
      <w:pPr>
        <w:pStyle w:val="Titolo1"/>
        <w:shd w:val="clear" w:color="auto" w:fill="FFFFFF"/>
        <w:spacing w:before="0" w:after="0" w:line="240" w:lineRule="auto"/>
        <w:rPr>
          <w:rFonts w:ascii="Trebuchet MS" w:hAnsi="Trebuchet MS"/>
          <w:color w:val="00B0F0"/>
          <w:sz w:val="28"/>
          <w:szCs w:val="28"/>
        </w:rPr>
      </w:pPr>
      <w:r w:rsidRPr="00AA089D">
        <w:rPr>
          <w:rFonts w:ascii="Trebuchet MS" w:hAnsi="Trebuchet MS"/>
          <w:color w:val="00B0F0"/>
          <w:sz w:val="28"/>
          <w:szCs w:val="28"/>
        </w:rPr>
        <w:t>Bonus bebè 2019 rifinanziato e potenziato: 20% in più per ogni figlio</w:t>
      </w:r>
    </w:p>
    <w:p w:rsidR="00BA6545" w:rsidRPr="00AA089D" w:rsidRDefault="00BA6545" w:rsidP="00AA089D">
      <w:pPr>
        <w:shd w:val="clear" w:color="auto" w:fill="FFFFFF"/>
        <w:spacing w:line="240" w:lineRule="auto"/>
        <w:rPr>
          <w:rFonts w:cs="Arial"/>
          <w:b/>
          <w:bCs/>
          <w:sz w:val="17"/>
          <w:szCs w:val="17"/>
        </w:rPr>
      </w:pPr>
      <w:r w:rsidRPr="00AA089D">
        <w:rPr>
          <w:rFonts w:cs="Arial"/>
          <w:b/>
          <w:bCs/>
        </w:rPr>
        <w:t xml:space="preserve">Da </w:t>
      </w:r>
      <w:hyperlink r:id="rId28" w:history="1">
        <w:r w:rsidRPr="00AA089D">
          <w:rPr>
            <w:rFonts w:cs="Arial"/>
            <w:b/>
            <w:bCs/>
            <w:color w:val="000000"/>
          </w:rPr>
          <w:t>Maurizio</w:t>
        </w:r>
      </w:hyperlink>
      <w:r w:rsidRPr="00AA089D">
        <w:rPr>
          <w:rFonts w:cs="Arial"/>
          <w:b/>
          <w:bCs/>
        </w:rPr>
        <w:t xml:space="preserve"> </w:t>
      </w:r>
      <w:hyperlink r:id="rId29" w:history="1">
        <w:r w:rsidRPr="00AA089D">
          <w:rPr>
            <w:rStyle w:val="Collegamentoipertestuale"/>
            <w:rFonts w:cs="Arial"/>
            <w:b/>
            <w:bCs/>
          </w:rPr>
          <w:t>https://www.informarexresistere.fr/</w:t>
        </w:r>
      </w:hyperlink>
      <w:r w:rsidRPr="00AA089D">
        <w:rPr>
          <w:rFonts w:cs="Arial"/>
          <w:b/>
          <w:bCs/>
        </w:rPr>
        <w:t xml:space="preserve"> </w:t>
      </w:r>
      <w:r w:rsidR="008A2AA0">
        <w:rPr>
          <w:rFonts w:cs="Arial"/>
          <w:color w:val="333399"/>
        </w:rPr>
        <w:pict>
          <v:rect id="_x0000_i1034" style="width:231.65pt;height:3pt" o:hralign="right" o:hrstd="t" o:hr="t" fillcolor="#aca899" stroked="f"/>
        </w:pict>
      </w:r>
    </w:p>
    <w:p w:rsidR="00BA6545" w:rsidRPr="00AA089D" w:rsidRDefault="00BA6545" w:rsidP="00AA089D">
      <w:pPr>
        <w:shd w:val="clear" w:color="auto" w:fill="FFFFFF"/>
        <w:spacing w:line="240" w:lineRule="auto"/>
        <w:rPr>
          <w:rFonts w:cs="Arial"/>
          <w:b/>
          <w:bCs/>
          <w:sz w:val="17"/>
          <w:szCs w:val="17"/>
        </w:rPr>
      </w:pPr>
      <w:r w:rsidRPr="00AA089D">
        <w:rPr>
          <w:rFonts w:cs="Arial"/>
          <w:noProof/>
          <w:color w:val="4DB2EC"/>
          <w:sz w:val="23"/>
          <w:szCs w:val="23"/>
          <w:lang w:eastAsia="it-IT"/>
        </w:rPr>
        <w:drawing>
          <wp:anchor distT="0" distB="0" distL="114300" distR="114300" simplePos="0" relativeHeight="251673600" behindDoc="0" locked="0" layoutInCell="1" allowOverlap="1" wp14:anchorId="410600EB" wp14:editId="1E5E0839">
            <wp:simplePos x="0" y="0"/>
            <wp:positionH relativeFrom="column">
              <wp:posOffset>0</wp:posOffset>
            </wp:positionH>
            <wp:positionV relativeFrom="line">
              <wp:posOffset>36830</wp:posOffset>
            </wp:positionV>
            <wp:extent cx="2242820" cy="1495425"/>
            <wp:effectExtent l="0" t="0" r="5080" b="9525"/>
            <wp:wrapSquare wrapText="bothSides"/>
            <wp:docPr id="9" name="Immagine 9" descr="bonus bebè 201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onus bebè 2019">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28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89D">
        <w:rPr>
          <w:rFonts w:cs="Arial"/>
          <w:b/>
          <w:bCs/>
          <w:sz w:val="17"/>
          <w:szCs w:val="17"/>
        </w:rPr>
        <w:t xml:space="preserve">- </w:t>
      </w:r>
    </w:p>
    <w:p w:rsidR="00BA6545" w:rsidRPr="00AA089D" w:rsidRDefault="008A2AA0" w:rsidP="00AA089D">
      <w:pPr>
        <w:shd w:val="clear" w:color="auto" w:fill="FFFFFF"/>
        <w:spacing w:line="240" w:lineRule="auto"/>
        <w:rPr>
          <w:rFonts w:cs="Arial"/>
          <w:sz w:val="17"/>
          <w:szCs w:val="17"/>
        </w:rPr>
      </w:pPr>
      <w:hyperlink r:id="rId32" w:history="1">
        <w:r w:rsidR="009D0BC9" w:rsidRPr="00AA089D">
          <w:rPr>
            <w:rStyle w:val="Collegamentoipertestuale"/>
            <w:rFonts w:cs="Arial"/>
            <w:b/>
            <w:bCs/>
            <w:i/>
            <w:color w:val="FFFFFF"/>
            <w:u w:val="none"/>
            <w:bdr w:val="single" w:sz="6" w:space="2" w:color="F58723" w:frame="1"/>
          </w:rPr>
          <w:t>L      o</w:t>
        </w:r>
      </w:hyperlink>
      <w:r w:rsidR="009D0BC9" w:rsidRPr="00AA089D">
        <w:rPr>
          <w:rFonts w:cs="Arial"/>
          <w:noProof/>
          <w:color w:val="333333"/>
          <w:lang w:eastAsia="it-IT"/>
        </w:rPr>
        <w:t xml:space="preserve"> </w:t>
      </w:r>
      <w:r w:rsidR="009D0BC9" w:rsidRPr="00AA089D">
        <w:rPr>
          <w:rFonts w:cs="Arial"/>
          <w:color w:val="002060"/>
        </w:rPr>
        <w:t xml:space="preserve">  </w:t>
      </w:r>
      <w:r w:rsidR="009D0BC9" w:rsidRPr="00AA089D">
        <w:rPr>
          <w:rStyle w:val="Enfasigrassetto"/>
          <w:rFonts w:cs="Arial"/>
          <w:color w:val="002060"/>
        </w:rPr>
        <w:t xml:space="preserve"> </w:t>
      </w:r>
      <w:r w:rsidR="009D0BC9" w:rsidRPr="00AA089D">
        <w:rPr>
          <w:rFonts w:cs="Arial"/>
          <w:color w:val="002060"/>
        </w:rPr>
        <w:t xml:space="preserve"> </w:t>
      </w:r>
      <w:r w:rsidR="009D0BC9" w:rsidRPr="00AA089D">
        <w:rPr>
          <w:bCs/>
          <w:color w:val="002060"/>
          <w:kern w:val="36"/>
        </w:rPr>
        <w:t xml:space="preserve"> </w:t>
      </w:r>
      <w:r w:rsidR="00BA6545" w:rsidRPr="00AA089D">
        <w:rPr>
          <w:rStyle w:val="td-post-date17"/>
          <w:rFonts w:cs="Arial"/>
          <w:sz w:val="17"/>
          <w:szCs w:val="17"/>
        </w:rPr>
        <w:t>16/11/2018</w:t>
      </w:r>
      <w:r w:rsidR="00BA6545" w:rsidRPr="00AA089D">
        <w:rPr>
          <w:rFonts w:cs="Arial"/>
          <w:sz w:val="17"/>
          <w:szCs w:val="17"/>
        </w:rPr>
        <w:t xml:space="preserve">  </w:t>
      </w:r>
    </w:p>
    <w:p w:rsidR="00BA6545" w:rsidRPr="00AA089D" w:rsidRDefault="00BA6545" w:rsidP="00AA089D">
      <w:pPr>
        <w:shd w:val="clear" w:color="auto" w:fill="FFFFFF"/>
        <w:spacing w:line="240" w:lineRule="auto"/>
        <w:rPr>
          <w:rFonts w:cs="Arial"/>
          <w:color w:val="002060"/>
          <w:sz w:val="23"/>
          <w:szCs w:val="23"/>
        </w:rPr>
      </w:pPr>
    </w:p>
    <w:p w:rsidR="00BA6545" w:rsidRPr="00AA089D" w:rsidRDefault="00BA6545" w:rsidP="00AA089D">
      <w:pPr>
        <w:shd w:val="clear" w:color="auto" w:fill="FFFFFF"/>
        <w:spacing w:line="240" w:lineRule="auto"/>
        <w:rPr>
          <w:rFonts w:cs="Arial"/>
          <w:color w:val="002060"/>
        </w:rPr>
      </w:pPr>
      <w:r w:rsidRPr="00AA089D">
        <w:rPr>
          <w:rStyle w:val="Enfasigrassetto"/>
          <w:rFonts w:cs="Arial"/>
          <w:color w:val="002060"/>
        </w:rPr>
        <w:t>Bonus bebè 2019, il Governo ci ripensa: la misura sarà rifinanziata </w:t>
      </w:r>
      <w:r w:rsidRPr="00AA089D">
        <w:rPr>
          <w:rFonts w:cs="Arial"/>
          <w:color w:val="002060"/>
        </w:rPr>
        <w:t>– da fanpage.it</w:t>
      </w:r>
    </w:p>
    <w:p w:rsidR="00BA6545" w:rsidRPr="00AA089D" w:rsidRDefault="00BA6545" w:rsidP="00AA089D">
      <w:pPr>
        <w:shd w:val="clear" w:color="auto" w:fill="FFFFFF"/>
        <w:spacing w:line="240" w:lineRule="auto"/>
        <w:rPr>
          <w:rFonts w:cs="Arial"/>
          <w:color w:val="002060"/>
        </w:rPr>
      </w:pPr>
      <w:r w:rsidRPr="00AA089D">
        <w:rPr>
          <w:rStyle w:val="Enfasicorsivo"/>
          <w:rFonts w:cs="Arial"/>
          <w:color w:val="002060"/>
        </w:rPr>
        <w:t xml:space="preserve">Il ministro Lorenzo Fontana ha annunciato la “marcia indietro” del governo dal proposito di rivedere il bonus bebè per il 2019: la misura sarà finanziata e per il secondo figlio l’importo sarà maggiorato del 20%. L’annuncio arriva durante la presentazione del “pacchetto famiglia”, che contiene anche il rifinanziamento per i voucher </w:t>
      </w:r>
      <w:proofErr w:type="spellStart"/>
      <w:r w:rsidRPr="00AA089D">
        <w:rPr>
          <w:rStyle w:val="Enfasicorsivo"/>
          <w:rFonts w:cs="Arial"/>
          <w:color w:val="002060"/>
        </w:rPr>
        <w:t>babysitting</w:t>
      </w:r>
      <w:proofErr w:type="spellEnd"/>
      <w:r w:rsidRPr="00AA089D">
        <w:rPr>
          <w:rStyle w:val="Enfasicorsivo"/>
          <w:rFonts w:cs="Arial"/>
          <w:color w:val="002060"/>
        </w:rPr>
        <w:t xml:space="preserve">. </w:t>
      </w:r>
      <w:r w:rsidRPr="00AA089D">
        <w:rPr>
          <w:rFonts w:cs="Arial"/>
          <w:color w:val="002060"/>
        </w:rPr>
        <w:t xml:space="preserve">Il bonus bebè per l’anno 2019 ci sarà e verrà potenziato. Lo conferma il ministro per la famiglia Lorenzo Fontana, che ha annunciato la presentazione di una serie di emendamenti alla legge di bilancio. Il bonus bebè (introdotto nel 2015 per garantire un aiuto economico di 960 euro l’anno ai genitori e finanziato fino a tutto il 2019) era stato in un primo momento </w:t>
      </w:r>
      <w:hyperlink r:id="rId33" w:history="1">
        <w:r w:rsidRPr="00AA089D">
          <w:rPr>
            <w:rStyle w:val="Collegamentoipertestuale"/>
            <w:rFonts w:cs="Arial"/>
            <w:color w:val="002060"/>
          </w:rPr>
          <w:t>“escluso” dalla legge di bilancio</w:t>
        </w:r>
      </w:hyperlink>
      <w:r w:rsidRPr="00AA089D">
        <w:rPr>
          <w:rFonts w:cs="Arial"/>
          <w:color w:val="002060"/>
        </w:rPr>
        <w:t>, ma fonti della maggioranza avevano già spiegato proprio a Fanpage.it di voler lasciare che l’ultima parola spettasse al Parlamento.</w:t>
      </w:r>
    </w:p>
    <w:p w:rsidR="00BA6545" w:rsidRPr="00AA089D" w:rsidRDefault="00BA6545" w:rsidP="00AA089D">
      <w:pPr>
        <w:shd w:val="clear" w:color="auto" w:fill="FFFFFF"/>
        <w:spacing w:line="240" w:lineRule="auto"/>
        <w:rPr>
          <w:rFonts w:cs="Arial"/>
          <w:b/>
          <w:color w:val="002060"/>
        </w:rPr>
      </w:pPr>
      <w:r w:rsidRPr="00AA089D">
        <w:rPr>
          <w:rFonts w:cs="Arial"/>
          <w:color w:val="002060"/>
        </w:rPr>
        <w:t xml:space="preserve">Oggi il ministro Fontana annuncia la volontà di presentare un emendamento che contempli la revisione della misura, con un potenziamento della dotazione annuale del fondo e alcune modifiche strutturali. La quota annuale passa da 400 a 444 milioni di euro, con la previsione di un aumento del 20% dell’importo erogato per ogni figlio successivo al primo. Ricordiamo che al momento la misura prevede l’erogazione di 960 euro l’anno per i neo-genitori con </w:t>
      </w:r>
      <w:proofErr w:type="spellStart"/>
      <w:r w:rsidRPr="00AA089D">
        <w:rPr>
          <w:rFonts w:cs="Arial"/>
          <w:color w:val="002060"/>
        </w:rPr>
        <w:t>Isee</w:t>
      </w:r>
      <w:proofErr w:type="spellEnd"/>
      <w:r w:rsidRPr="00AA089D">
        <w:rPr>
          <w:rFonts w:cs="Arial"/>
          <w:color w:val="002060"/>
        </w:rPr>
        <w:t xml:space="preserve"> inferiore ai 25mila euro (cifra raddoppiata per i nuclei con Idee inferiore a 7mila euro). </w:t>
      </w:r>
      <w:r w:rsidRPr="00AA089D">
        <w:rPr>
          <w:rFonts w:cs="Arial"/>
          <w:b/>
          <w:color w:val="002060"/>
        </w:rPr>
        <w:t>Come funzionerà il bonus bebè 2019</w:t>
      </w:r>
    </w:p>
    <w:p w:rsidR="00BA6545" w:rsidRPr="00AA089D" w:rsidRDefault="00BA6545" w:rsidP="00AA089D">
      <w:pPr>
        <w:shd w:val="clear" w:color="auto" w:fill="FFFFFF"/>
        <w:spacing w:line="240" w:lineRule="auto"/>
        <w:rPr>
          <w:rFonts w:cs="Arial"/>
          <w:color w:val="002060"/>
        </w:rPr>
      </w:pPr>
      <w:r w:rsidRPr="00AA089D">
        <w:rPr>
          <w:rFonts w:cs="Arial"/>
          <w:color w:val="002060"/>
        </w:rPr>
        <w:t>L’emendamento è inserito all’interno di quello che Fontana definisce il “pacchetto famiglia”, che prevede una serie di stanziamenti specifici:</w:t>
      </w:r>
    </w:p>
    <w:p w:rsidR="00BA6545" w:rsidRPr="00AA089D" w:rsidRDefault="00BA6545" w:rsidP="00AA089D">
      <w:pPr>
        <w:shd w:val="clear" w:color="auto" w:fill="FFFFFF"/>
        <w:spacing w:line="240" w:lineRule="auto"/>
        <w:rPr>
          <w:rFonts w:cs="Arial"/>
          <w:color w:val="222222"/>
          <w:sz w:val="23"/>
          <w:szCs w:val="23"/>
        </w:rPr>
      </w:pPr>
      <w:r w:rsidRPr="00AA089D">
        <w:rPr>
          <w:rFonts w:cs="Arial"/>
          <w:color w:val="002060"/>
        </w:rPr>
        <w:t xml:space="preserve">40 milioni di euro per il congedo parentale (saranno 4 i giorni per i padri), il raddoppio delle detrazioni fiscali per i figli con disabilità, la possibilità per le madri di scegliere fra tre mesi di maternità retribuita </w:t>
      </w:r>
      <w:r w:rsidRPr="00AA089D">
        <w:rPr>
          <w:rFonts w:cs="Arial"/>
          <w:color w:val="002060"/>
        </w:rPr>
        <w:lastRenderedPageBreak/>
        <w:t xml:space="preserve">al 60% o 6 mesi al 30%, il rifinanziamento del voucher </w:t>
      </w:r>
      <w:proofErr w:type="spellStart"/>
      <w:r w:rsidRPr="00AA089D">
        <w:rPr>
          <w:rFonts w:cs="Arial"/>
          <w:color w:val="002060"/>
        </w:rPr>
        <w:t>babysitting</w:t>
      </w:r>
      <w:proofErr w:type="spellEnd"/>
      <w:r w:rsidRPr="00AA089D">
        <w:rPr>
          <w:rFonts w:cs="Arial"/>
          <w:color w:val="002060"/>
        </w:rPr>
        <w:t xml:space="preserve"> con 50 milioni di euro. Il ministro Fontana ha spiegato di aver lavorato a un progetto per </w:t>
      </w:r>
      <w:r w:rsidRPr="00AA089D">
        <w:rPr>
          <w:rStyle w:val="Enfasicorsivo"/>
          <w:rFonts w:cs="Arial"/>
          <w:color w:val="002060"/>
        </w:rPr>
        <w:t xml:space="preserve">“perfezionare il meccanismo precedente e rendere la misura più efficace”. </w:t>
      </w:r>
      <w:r w:rsidRPr="00AA089D">
        <w:rPr>
          <w:rFonts w:cs="Arial"/>
          <w:color w:val="002060"/>
        </w:rPr>
        <w:t xml:space="preserve">Per questo motivo il governo ha scelto di potenziare l’assegno per i figli successivi al primo e inserire il bonus in un disegno più ampio che preveda </w:t>
      </w:r>
      <w:r w:rsidRPr="00AA089D">
        <w:rPr>
          <w:rStyle w:val="Enfasicorsivo"/>
          <w:rFonts w:cs="Arial"/>
          <w:color w:val="002060"/>
        </w:rPr>
        <w:t xml:space="preserve">“misure organiche e strutturate a favore della famiglia”. </w:t>
      </w:r>
      <w:r w:rsidRPr="00AA089D">
        <w:rPr>
          <w:rFonts w:cs="Arial"/>
          <w:color w:val="002060"/>
        </w:rPr>
        <w:t>Al momento il bonus bebè copre solo il primo anno di vita del bambino (inizialmente valeva per i primi 3 anni), con un assegno che viene corrisposto mensilmente. Per il primo figlio resterà la cifra di 960 euro l’anno (80 euro al mese), somma che salirà del 20% (dunque a circa 1150) per il secondo figlio e di un altro 20% per ogni figlio successivo.</w:t>
      </w:r>
      <w:r w:rsidRPr="00AA089D">
        <w:rPr>
          <w:rFonts w:cs="Arial"/>
          <w:color w:val="002060"/>
          <w:sz w:val="23"/>
          <w:szCs w:val="23"/>
        </w:rPr>
        <w:t xml:space="preserve"> </w:t>
      </w:r>
      <w:r w:rsidRPr="00AA089D">
        <w:rPr>
          <w:rStyle w:val="Enfasicorsivo"/>
          <w:rFonts w:cs="Arial"/>
          <w:color w:val="002060"/>
        </w:rPr>
        <w:t xml:space="preserve">Fonte </w:t>
      </w:r>
      <w:hyperlink r:id="rId34" w:history="1">
        <w:proofErr w:type="spellStart"/>
        <w:r w:rsidRPr="00AA089D">
          <w:rPr>
            <w:rStyle w:val="Collegamentoipertestuale"/>
            <w:rFonts w:cs="Arial"/>
            <w:i/>
            <w:iCs/>
            <w:color w:val="002060"/>
          </w:rPr>
          <w:t>Fanpage</w:t>
        </w:r>
        <w:proofErr w:type="spellEnd"/>
      </w:hyperlink>
      <w:r w:rsidR="008A2AA0">
        <w:rPr>
          <w:rFonts w:cs="Arial"/>
          <w:color w:val="333399"/>
        </w:rPr>
        <w:pict>
          <v:rect id="_x0000_i1035" style="width:231.65pt;height:3pt" o:hralign="right" o:hrstd="t" o:hr="t" fillcolor="#aca899" stroked="f"/>
        </w:pict>
      </w:r>
    </w:p>
    <w:p w:rsidR="00522C43" w:rsidRPr="00AA089D" w:rsidRDefault="00BA6545" w:rsidP="00AA089D">
      <w:pPr>
        <w:shd w:val="clear" w:color="auto" w:fill="FFFFFF"/>
        <w:spacing w:line="240" w:lineRule="auto"/>
        <w:rPr>
          <w:rFonts w:cs="Arial"/>
          <w:color w:val="333399"/>
        </w:rPr>
      </w:pPr>
      <w:r w:rsidRPr="00AA089D">
        <w:rPr>
          <w:rFonts w:cs="Arial"/>
          <w:color w:val="222222"/>
          <w:sz w:val="23"/>
          <w:szCs w:val="23"/>
        </w:rPr>
        <w:t xml:space="preserve"> </w:t>
      </w:r>
    </w:p>
    <w:p w:rsidR="00522C43" w:rsidRPr="00AA089D" w:rsidRDefault="008A2AA0" w:rsidP="00AA089D">
      <w:pPr>
        <w:pStyle w:val="chapter-paragraph"/>
        <w:spacing w:before="0" w:beforeAutospacing="0" w:after="0" w:afterAutospacing="0" w:line="240" w:lineRule="auto"/>
      </w:pPr>
      <w:r>
        <w:rPr>
          <w:rFonts w:cs="Arial"/>
          <w:color w:val="333399"/>
        </w:rPr>
        <w:pict>
          <v:rect id="_x0000_i1036" style="width:231.65pt;height:3pt" o:hralign="right" o:hrstd="t" o:hr="t" fillcolor="#aca899" stroked="f"/>
        </w:pict>
      </w:r>
    </w:p>
    <w:p w:rsidR="00522C43" w:rsidRPr="00AA089D" w:rsidRDefault="00522C43" w:rsidP="00AA089D">
      <w:pPr>
        <w:spacing w:line="240" w:lineRule="auto"/>
        <w:rPr>
          <w:color w:val="333333"/>
          <w:sz w:val="28"/>
          <w:szCs w:val="28"/>
          <w:lang w:eastAsia="it-IT"/>
        </w:rPr>
      </w:pPr>
      <w:r w:rsidRPr="00AA089D">
        <w:rPr>
          <w:color w:val="00B0F0"/>
          <w:sz w:val="28"/>
          <w:szCs w:val="28"/>
          <w:lang w:eastAsia="it-IT"/>
        </w:rPr>
        <w:t>Cittadini di Paesi Terzi: presenza, nuovi ingressi e acquisizioni di cittadinanza</w:t>
      </w:r>
      <w:r w:rsidR="008A2AA0">
        <w:rPr>
          <w:rFonts w:cs="Arial"/>
          <w:color w:val="333399"/>
        </w:rPr>
        <w:pict>
          <v:rect id="_x0000_i1037" style="width:231.65pt;height:3pt" o:hralign="right" o:hrstd="t" o:hr="t" fillcolor="#aca899" stroked="f"/>
        </w:pict>
      </w:r>
    </w:p>
    <w:p w:rsidR="00522C43" w:rsidRPr="00AA089D" w:rsidRDefault="00522C43" w:rsidP="00AA089D">
      <w:pPr>
        <w:spacing w:line="240" w:lineRule="auto"/>
        <w:rPr>
          <w:color w:val="333333"/>
          <w:lang w:eastAsia="it-IT"/>
        </w:rPr>
      </w:pPr>
      <w:r w:rsidRPr="00AA089D">
        <w:rPr>
          <w:noProof/>
          <w:color w:val="244C5A"/>
          <w:sz w:val="23"/>
          <w:szCs w:val="23"/>
          <w:lang w:eastAsia="it-IT"/>
        </w:rPr>
        <w:drawing>
          <wp:inline distT="0" distB="0" distL="0" distR="0" wp14:anchorId="186E25D0" wp14:editId="54AD4B64">
            <wp:extent cx="3086100" cy="1735931"/>
            <wp:effectExtent l="0" t="0" r="0" b="0"/>
            <wp:docPr id="4" name="Immagine 4" descr="infografica Cittadini non comunitari: presenza, nuovi ingressi e acquisizioni di cittadinanza. Anni 2017-2018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fica Cittadini non comunitari: presenza, nuovi ingressi e acquisizioni di cittadinanza. Anni 2017-20187">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2049" cy="1739278"/>
                    </a:xfrm>
                    <a:prstGeom prst="rect">
                      <a:avLst/>
                    </a:prstGeom>
                    <a:noFill/>
                    <a:ln>
                      <a:noFill/>
                    </a:ln>
                  </pic:spPr>
                </pic:pic>
              </a:graphicData>
            </a:graphic>
          </wp:inline>
        </w:drawing>
      </w:r>
      <w:r w:rsidRPr="00AA089D">
        <w:rPr>
          <w:color w:val="333333"/>
          <w:lang w:eastAsia="it-IT"/>
        </w:rPr>
        <w:t xml:space="preserve"> </w:t>
      </w:r>
    </w:p>
    <w:p w:rsidR="00522C43" w:rsidRPr="00AA089D" w:rsidRDefault="008A2AA0" w:rsidP="00AA089D">
      <w:pPr>
        <w:spacing w:line="240" w:lineRule="auto"/>
        <w:rPr>
          <w:color w:val="002060"/>
          <w:lang w:eastAsia="it-IT"/>
        </w:rPr>
      </w:pPr>
      <w:r>
        <w:rPr>
          <w:rFonts w:cs="Arial"/>
          <w:color w:val="002060"/>
        </w:rPr>
        <w:pict>
          <v:rect id="_x0000_i1038" style="width:231.65pt;height:3pt" o:hralign="right" o:hrstd="t" o:hr="t" fillcolor="#aca899" stroked="f"/>
        </w:pict>
      </w:r>
      <w:hyperlink r:id="rId37" w:history="1">
        <w:r w:rsidR="009D0BC9" w:rsidRPr="00AA089D">
          <w:rPr>
            <w:rStyle w:val="Collegamentoipertestuale"/>
            <w:rFonts w:cs="Arial"/>
            <w:b/>
            <w:bCs/>
            <w:i/>
            <w:color w:val="FFFFFF"/>
            <w:u w:val="none"/>
            <w:bdr w:val="single" w:sz="6" w:space="2" w:color="F58723" w:frame="1"/>
          </w:rPr>
          <w:t>L      o</w:t>
        </w:r>
      </w:hyperlink>
      <w:r w:rsidR="009D0BC9" w:rsidRPr="00AA089D">
        <w:rPr>
          <w:rFonts w:cs="Arial"/>
          <w:noProof/>
          <w:color w:val="333333"/>
          <w:lang w:eastAsia="it-IT"/>
        </w:rPr>
        <w:t xml:space="preserve"> </w:t>
      </w:r>
      <w:r w:rsidR="009D0BC9" w:rsidRPr="00AA089D">
        <w:rPr>
          <w:rFonts w:cs="Arial"/>
          <w:color w:val="002060"/>
        </w:rPr>
        <w:t xml:space="preserve">  </w:t>
      </w:r>
      <w:r w:rsidR="009D0BC9" w:rsidRPr="00AA089D">
        <w:rPr>
          <w:rStyle w:val="Enfasigrassetto"/>
          <w:rFonts w:cs="Arial"/>
          <w:color w:val="002060"/>
        </w:rPr>
        <w:t xml:space="preserve"> </w:t>
      </w:r>
      <w:r w:rsidR="009D0BC9" w:rsidRPr="00AA089D">
        <w:rPr>
          <w:rFonts w:cs="Arial"/>
          <w:color w:val="002060"/>
        </w:rPr>
        <w:t xml:space="preserve"> </w:t>
      </w:r>
      <w:r w:rsidR="009D0BC9" w:rsidRPr="00AA089D">
        <w:rPr>
          <w:bCs/>
          <w:color w:val="002060"/>
          <w:kern w:val="36"/>
        </w:rPr>
        <w:t xml:space="preserve"> </w:t>
      </w:r>
      <w:r w:rsidR="00522C43" w:rsidRPr="00AA089D">
        <w:rPr>
          <w:color w:val="002060"/>
          <w:lang w:eastAsia="it-IT"/>
        </w:rPr>
        <w:t>(</w:t>
      </w:r>
      <w:hyperlink r:id="rId38" w:history="1">
        <w:r w:rsidR="00522C43" w:rsidRPr="00AA089D">
          <w:rPr>
            <w:rStyle w:val="Collegamentoipertestuale"/>
            <w:color w:val="002060"/>
            <w:lang w:eastAsia="it-IT"/>
          </w:rPr>
          <w:t>www.istat.it</w:t>
        </w:r>
      </w:hyperlink>
      <w:r w:rsidR="00522C43" w:rsidRPr="00AA089D">
        <w:rPr>
          <w:color w:val="002060"/>
          <w:lang w:eastAsia="it-IT"/>
        </w:rPr>
        <w:t>) Roma, 16 gennaio 2018 - Al 1° gennaio 2018 sono 3.714.934 i cittadini non comunitari regolarmente presenti in Italia, valore sostanzialmente stabile rispetto all’anno precedente. I paesi più rappresentati sono Marocco (443.147), Albania (430.340), Cina (309.110), Ucraina (235.245) e Filippine (161.609).</w:t>
      </w:r>
      <w:r w:rsidR="00C075D1" w:rsidRPr="00AA089D">
        <w:rPr>
          <w:color w:val="002060"/>
          <w:lang w:eastAsia="it-IT"/>
        </w:rPr>
        <w:t xml:space="preserve"> </w:t>
      </w:r>
      <w:r w:rsidR="00522C43" w:rsidRPr="00AA089D">
        <w:rPr>
          <w:color w:val="002060"/>
          <w:lang w:eastAsia="it-IT"/>
        </w:rPr>
        <w:t>Nel 2017 i nuovi permessi concessi ammontano a 262.770, il 16% in più rispetto al 2016. Continua la crescita dei nuovi permessi concessi per motivi di asilo e protezione umanitaria, che toccano un nuovo record storico: oltre 101mila nuovi rilasci (il 38,5% del totale dei nuovi permessi). La richiesta di asilo e protezione internazionale è per gli uomini la prima motivazione di ingresso (54,3%). I principali paesi di cittadinanza delle persone in cerca di asilo e protezione internazionale sono Nigeria, Pakistan e Bangladesh.</w:t>
      </w:r>
      <w:r w:rsidR="00C075D1" w:rsidRPr="00AA089D">
        <w:rPr>
          <w:color w:val="002060"/>
          <w:lang w:eastAsia="it-IT"/>
        </w:rPr>
        <w:t xml:space="preserve"> </w:t>
      </w:r>
      <w:r w:rsidR="00522C43" w:rsidRPr="00AA089D">
        <w:rPr>
          <w:color w:val="002060"/>
          <w:lang w:eastAsia="it-IT"/>
        </w:rPr>
        <w:t xml:space="preserve">Al 1° gennaio 2018 le famiglie con almeno un cittadino non comunitario (con permesso di soggiorno valido) sono circa 1 milione e </w:t>
      </w:r>
      <w:r w:rsidR="00522C43" w:rsidRPr="00AA089D">
        <w:rPr>
          <w:color w:val="002060"/>
          <w:lang w:eastAsia="it-IT"/>
        </w:rPr>
        <w:lastRenderedPageBreak/>
        <w:t>300mila.</w:t>
      </w:r>
      <w:r w:rsidR="00C075D1" w:rsidRPr="00AA089D">
        <w:rPr>
          <w:color w:val="002060"/>
          <w:lang w:eastAsia="it-IT"/>
        </w:rPr>
        <w:t xml:space="preserve"> </w:t>
      </w:r>
      <w:r w:rsidR="00522C43" w:rsidRPr="00AA089D">
        <w:rPr>
          <w:color w:val="002060"/>
          <w:lang w:eastAsia="it-IT"/>
        </w:rPr>
        <w:t xml:space="preserve">Nel 2017 le acquisizioni di cittadinanza italiana, dopo oltre un decennio di aumento, diminuiscono del 26,4% rispetto all’anno precedente, scendendo a 135.814 (erano quasi 185mila nel 2016). La diminuzione ha interessato le acquisizioni per residenza (-28mila) e per trasmissione dai genitori (-25mila). Crescono, invece, in termini assoluti e relativi, le acquisizioni per matrimonio (+4mila e +6,1%). Aumentano anche le acquisizioni per </w:t>
      </w:r>
      <w:proofErr w:type="spellStart"/>
      <w:r w:rsidR="00522C43" w:rsidRPr="00AA089D">
        <w:rPr>
          <w:i/>
          <w:iCs/>
          <w:color w:val="002060"/>
          <w:lang w:eastAsia="it-IT"/>
        </w:rPr>
        <w:t>ius</w:t>
      </w:r>
      <w:proofErr w:type="spellEnd"/>
      <w:r w:rsidR="00522C43" w:rsidRPr="00AA089D">
        <w:rPr>
          <w:i/>
          <w:iCs/>
          <w:color w:val="002060"/>
          <w:lang w:eastAsia="it-IT"/>
        </w:rPr>
        <w:t xml:space="preserve"> </w:t>
      </w:r>
      <w:proofErr w:type="spellStart"/>
      <w:r w:rsidR="00522C43" w:rsidRPr="00AA089D">
        <w:rPr>
          <w:i/>
          <w:iCs/>
          <w:color w:val="002060"/>
          <w:lang w:eastAsia="it-IT"/>
        </w:rPr>
        <w:t>sanguinis</w:t>
      </w:r>
      <w:proofErr w:type="spellEnd"/>
      <w:r w:rsidR="00522C43" w:rsidRPr="00AA089D">
        <w:rPr>
          <w:i/>
          <w:iCs/>
          <w:color w:val="002060"/>
          <w:lang w:eastAsia="it-IT"/>
        </w:rPr>
        <w:t xml:space="preserve"> </w:t>
      </w:r>
      <w:r w:rsidR="00522C43" w:rsidRPr="00AA089D">
        <w:rPr>
          <w:color w:val="002060"/>
          <w:lang w:eastAsia="it-IT"/>
        </w:rPr>
        <w:t>per discendenza da avi italiani.</w:t>
      </w:r>
      <w:r w:rsidR="00C075D1" w:rsidRPr="00AA089D">
        <w:rPr>
          <w:color w:val="002060"/>
          <w:lang w:eastAsia="it-IT"/>
        </w:rPr>
        <w:t xml:space="preserve"> </w:t>
      </w:r>
      <w:r w:rsidR="00522C43" w:rsidRPr="00AA089D">
        <w:rPr>
          <w:color w:val="002060"/>
          <w:lang w:eastAsia="it-IT"/>
        </w:rPr>
        <w:t>La maggior parte delle acquisizioni di cittadinanza riguarda albanesi (27.112) e marocchini (22.645). Per tutte le principali collettività si registra un calo ad eccezione dei brasiliani per i quali le acquisizioni di cittadinanza continuano a crescere.</w:t>
      </w:r>
    </w:p>
    <w:p w:rsidR="00522C43" w:rsidRPr="00AA089D" w:rsidRDefault="00522C43" w:rsidP="00AA089D">
      <w:pPr>
        <w:spacing w:line="240" w:lineRule="auto"/>
        <w:rPr>
          <w:b/>
          <w:bCs/>
          <w:caps/>
          <w:color w:val="002060"/>
          <w:sz w:val="22"/>
          <w:szCs w:val="22"/>
        </w:rPr>
      </w:pPr>
      <w:r w:rsidRPr="00AA089D">
        <w:rPr>
          <w:b/>
          <w:bCs/>
          <w:caps/>
          <w:color w:val="002060"/>
          <w:sz w:val="22"/>
          <w:szCs w:val="22"/>
        </w:rPr>
        <w:t>Allegati</w:t>
      </w:r>
    </w:p>
    <w:p w:rsidR="00522C43" w:rsidRPr="00AA089D" w:rsidRDefault="008A2AA0" w:rsidP="00AA089D">
      <w:pPr>
        <w:numPr>
          <w:ilvl w:val="0"/>
          <w:numId w:val="37"/>
        </w:numPr>
        <w:spacing w:line="240" w:lineRule="auto"/>
        <w:jc w:val="left"/>
        <w:rPr>
          <w:color w:val="002060"/>
        </w:rPr>
      </w:pPr>
      <w:hyperlink r:id="rId39" w:history="1">
        <w:r w:rsidR="00522C43" w:rsidRPr="00AA089D">
          <w:rPr>
            <w:rStyle w:val="Collegamentoipertestuale"/>
            <w:b/>
            <w:bCs/>
            <w:caps/>
            <w:color w:val="002060"/>
          </w:rPr>
          <w:t>Tavole</w:t>
        </w:r>
      </w:hyperlink>
      <w:r w:rsidR="00522C43" w:rsidRPr="00AA089D">
        <w:rPr>
          <w:rStyle w:val="info"/>
          <w:color w:val="002060"/>
        </w:rPr>
        <w:t>(zip 307 kb)</w:t>
      </w:r>
    </w:p>
    <w:p w:rsidR="00522C43" w:rsidRPr="00AA089D" w:rsidRDefault="008A2AA0" w:rsidP="00AA089D">
      <w:pPr>
        <w:numPr>
          <w:ilvl w:val="0"/>
          <w:numId w:val="37"/>
        </w:numPr>
        <w:spacing w:line="240" w:lineRule="auto"/>
        <w:jc w:val="left"/>
        <w:rPr>
          <w:color w:val="002060"/>
        </w:rPr>
      </w:pPr>
      <w:hyperlink r:id="rId40" w:history="1">
        <w:r w:rsidR="00522C43" w:rsidRPr="00AA089D">
          <w:rPr>
            <w:rStyle w:val="Collegamentoipertestuale"/>
            <w:b/>
            <w:bCs/>
            <w:caps/>
            <w:color w:val="002060"/>
          </w:rPr>
          <w:t>TESTO INTEGRALE E NOTA METODOLOGICA</w:t>
        </w:r>
      </w:hyperlink>
      <w:r w:rsidR="00522C43" w:rsidRPr="00AA089D">
        <w:rPr>
          <w:rStyle w:val="info"/>
          <w:color w:val="002060"/>
        </w:rPr>
        <w:t>(pdf 1098 kb)</w:t>
      </w:r>
    </w:p>
    <w:p w:rsidR="00522C43" w:rsidRPr="00AA089D" w:rsidRDefault="008A2AA0" w:rsidP="00AA089D">
      <w:pPr>
        <w:spacing w:line="240" w:lineRule="auto"/>
        <w:rPr>
          <w:color w:val="002060"/>
        </w:rPr>
      </w:pPr>
      <w:r>
        <w:rPr>
          <w:rFonts w:cs="Arial"/>
          <w:color w:val="002060"/>
        </w:rPr>
        <w:pict>
          <v:rect id="_x0000_i1039" style="width:231.65pt;height:3pt" o:hralign="right" o:hrstd="t" o:hr="t" fillcolor="#aca899" stroked="f"/>
        </w:pict>
      </w:r>
    </w:p>
    <w:p w:rsidR="006D037D" w:rsidRPr="00AA089D" w:rsidRDefault="008A2AA0" w:rsidP="00AA089D">
      <w:pPr>
        <w:shd w:val="clear" w:color="auto" w:fill="FFFFFF"/>
        <w:spacing w:line="240" w:lineRule="auto"/>
        <w:outlineLvl w:val="1"/>
        <w:rPr>
          <w:color w:val="C00000"/>
          <w:sz w:val="24"/>
          <w:szCs w:val="24"/>
          <w:lang w:eastAsia="it-IT"/>
        </w:rPr>
      </w:pPr>
      <w:r>
        <w:rPr>
          <w:rFonts w:cs="Arial"/>
          <w:color w:val="002060"/>
        </w:rPr>
        <w:pict>
          <v:rect id="_x0000_i1040" style="width:231.65pt;height:3pt" o:hralign="right" o:hrstd="t" o:hr="t" fillcolor="#aca899" stroked="f"/>
        </w:pict>
      </w:r>
    </w:p>
    <w:p w:rsidR="00145CA5" w:rsidRPr="00AA089D" w:rsidRDefault="00145CA5" w:rsidP="00AA089D">
      <w:pPr>
        <w:spacing w:line="240" w:lineRule="auto"/>
        <w:rPr>
          <w:rFonts w:cs="Arial"/>
          <w:b/>
          <w:color w:val="00B0F0"/>
          <w:sz w:val="32"/>
          <w:szCs w:val="32"/>
        </w:rPr>
      </w:pPr>
      <w:r w:rsidRPr="00AA089D">
        <w:rPr>
          <w:rFonts w:cs="Arial"/>
          <w:b/>
          <w:color w:val="00B0F0"/>
          <w:sz w:val="32"/>
          <w:szCs w:val="32"/>
        </w:rPr>
        <w:t>Il lungo corteo degli “indivisibili”!</w:t>
      </w:r>
    </w:p>
    <w:p w:rsidR="00145CA5" w:rsidRPr="00AA089D" w:rsidRDefault="00145CA5" w:rsidP="00AA089D">
      <w:pPr>
        <w:spacing w:line="240" w:lineRule="auto"/>
        <w:rPr>
          <w:rFonts w:cs="Arial"/>
          <w:b/>
          <w:color w:val="C00000"/>
          <w:shd w:val="clear" w:color="auto" w:fill="FFFFFF"/>
        </w:rPr>
      </w:pPr>
      <w:r w:rsidRPr="00AA089D">
        <w:rPr>
          <w:rFonts w:cs="Arial"/>
          <w:b/>
          <w:color w:val="C00000"/>
        </w:rPr>
        <w:t>Manifestazione nazionale antirazzista a Roma</w:t>
      </w:r>
    </w:p>
    <w:p w:rsidR="00145CA5" w:rsidRPr="00AA089D" w:rsidRDefault="00145CA5" w:rsidP="00AA089D">
      <w:pPr>
        <w:spacing w:line="240" w:lineRule="auto"/>
      </w:pPr>
      <w:r w:rsidRPr="00AA089D">
        <w:rPr>
          <w:color w:val="C00000"/>
        </w:rPr>
        <w:t>Di Angela Scalzo</w:t>
      </w:r>
      <w:r w:rsidR="008A2AA0">
        <w:rPr>
          <w:rFonts w:cs="Arial"/>
          <w:color w:val="002060"/>
        </w:rPr>
        <w:pict>
          <v:rect id="_x0000_i1041" style="width:231.65pt;height:3pt" o:hralign="right" o:hrstd="t" o:hr="t" fillcolor="#aca899" stroked="f"/>
        </w:pict>
      </w:r>
    </w:p>
    <w:p w:rsidR="00145CA5" w:rsidRPr="00AA089D" w:rsidRDefault="008A2AA0" w:rsidP="00AA089D">
      <w:pPr>
        <w:spacing w:line="240" w:lineRule="auto"/>
        <w:rPr>
          <w:color w:val="002060"/>
        </w:rPr>
      </w:pPr>
      <w:hyperlink r:id="rId41" w:history="1">
        <w:r w:rsidR="009D0BC9" w:rsidRPr="00AA089D">
          <w:rPr>
            <w:rStyle w:val="Collegamentoipertestuale"/>
            <w:rFonts w:cs="Arial"/>
            <w:b/>
            <w:bCs/>
            <w:i/>
            <w:color w:val="FFFFFF"/>
            <w:u w:val="none"/>
            <w:bdr w:val="single" w:sz="6" w:space="2" w:color="F58723" w:frame="1"/>
          </w:rPr>
          <w:t>L      o</w:t>
        </w:r>
      </w:hyperlink>
      <w:r w:rsidR="009D0BC9" w:rsidRPr="00AA089D">
        <w:rPr>
          <w:rFonts w:cs="Arial"/>
          <w:noProof/>
          <w:color w:val="333333"/>
          <w:lang w:eastAsia="it-IT"/>
        </w:rPr>
        <w:t xml:space="preserve"> </w:t>
      </w:r>
      <w:r w:rsidR="009D0BC9" w:rsidRPr="00AA089D">
        <w:rPr>
          <w:rFonts w:cs="Arial"/>
          <w:color w:val="002060"/>
        </w:rPr>
        <w:t xml:space="preserve">  </w:t>
      </w:r>
      <w:r w:rsidR="009D0BC9" w:rsidRPr="00AA089D">
        <w:rPr>
          <w:rStyle w:val="Enfasigrassetto"/>
          <w:rFonts w:cs="Arial"/>
          <w:color w:val="002060"/>
        </w:rPr>
        <w:t xml:space="preserve"> </w:t>
      </w:r>
      <w:r w:rsidR="009D0BC9" w:rsidRPr="00AA089D">
        <w:rPr>
          <w:rFonts w:cs="Arial"/>
          <w:color w:val="002060"/>
        </w:rPr>
        <w:t xml:space="preserve"> </w:t>
      </w:r>
      <w:r w:rsidR="009D0BC9" w:rsidRPr="00AA089D">
        <w:rPr>
          <w:bCs/>
          <w:color w:val="002060"/>
          <w:kern w:val="36"/>
        </w:rPr>
        <w:t xml:space="preserve"> </w:t>
      </w:r>
      <w:r w:rsidR="00522C43" w:rsidRPr="00AA089D">
        <w:rPr>
          <w:rFonts w:cs="Arial"/>
          <w:noProof/>
          <w:color w:val="002060"/>
          <w:lang w:eastAsia="it-IT"/>
        </w:rPr>
        <w:drawing>
          <wp:anchor distT="0" distB="0" distL="114300" distR="114300" simplePos="0" relativeHeight="251672576" behindDoc="0" locked="0" layoutInCell="1" allowOverlap="1" wp14:anchorId="17322953" wp14:editId="7A682180">
            <wp:simplePos x="0" y="0"/>
            <wp:positionH relativeFrom="column">
              <wp:posOffset>1270</wp:posOffset>
            </wp:positionH>
            <wp:positionV relativeFrom="paragraph">
              <wp:posOffset>52070</wp:posOffset>
            </wp:positionV>
            <wp:extent cx="2047875" cy="1420495"/>
            <wp:effectExtent l="0" t="0" r="9525" b="8255"/>
            <wp:wrapSquare wrapText="bothSides"/>
            <wp:docPr id="1" name="Immagine 1"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izza immagine di orig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787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CA5" w:rsidRPr="00AA089D">
        <w:rPr>
          <w:color w:val="002060"/>
        </w:rPr>
        <w:t xml:space="preserve"> Il corteo degli “indivisibili” cosi  si è autodefinita la lunghissima sfilata pacifica che sabato 10 novembre , in una Roma accogliente e soleggiata, ha attraversato il suo centro: da Piazza della Repubblica alla storica Piazza San Giovanni: donne, bambini e tanti, tanti ragazzi di tutte le nazionalità che insieme ed uniti, seppur sotto  diverse bandiere,  hanno manifestato il loro sdegno sul decreto immigrazione e sicurezza,  varato dal Governo;  sul razzismo dilagante che sta attraversando il nostro Paese, spazzando via la nostra storica accoglienza; contro il disegno di legge </w:t>
      </w:r>
      <w:proofErr w:type="spellStart"/>
      <w:r w:rsidR="00145CA5" w:rsidRPr="00AA089D">
        <w:rPr>
          <w:color w:val="002060"/>
        </w:rPr>
        <w:t>Pillon</w:t>
      </w:r>
      <w:proofErr w:type="spellEnd"/>
      <w:r w:rsidR="00145CA5" w:rsidRPr="00AA089D">
        <w:rPr>
          <w:color w:val="002060"/>
        </w:rPr>
        <w:t>, contro la violenza sulle donne e l’omofobia, contro  la minaccia fascista, l’esclusione sociale, gli sgomberi con le ruspe, i respingimenti e le espulsioni di massa.</w:t>
      </w:r>
    </w:p>
    <w:p w:rsidR="00145CA5" w:rsidRPr="00AA089D" w:rsidRDefault="00145CA5" w:rsidP="00AA089D">
      <w:pPr>
        <w:spacing w:line="240" w:lineRule="auto"/>
        <w:rPr>
          <w:color w:val="002060"/>
        </w:rPr>
      </w:pPr>
      <w:r w:rsidRPr="00AA089D">
        <w:rPr>
          <w:color w:val="002060"/>
        </w:rPr>
        <w:t xml:space="preserve">Circa 500 le associazioni di base, esattamente 480, di migranti e non,  alcune sigle sindacali e molte delegazioni territoriali, che hanno aderito e partecipato attivamente, senza mezzi di sostegno, ma  con un coinvolgimento personale, senza precedenti, rendendo la manifestazione pacifica, una </w:t>
      </w:r>
      <w:r w:rsidRPr="00AA089D">
        <w:rPr>
          <w:color w:val="002060"/>
        </w:rPr>
        <w:lastRenderedPageBreak/>
        <w:t>marea colorata festante, danzante e cantante, di decine di migliaia di persone.   I primi a giungere in piazza sono stati i ragazzi migranti che già alle 14 erano in tanti!</w:t>
      </w:r>
      <w:r w:rsidR="00522C43" w:rsidRPr="00AA089D">
        <w:rPr>
          <w:color w:val="002060"/>
        </w:rPr>
        <w:t xml:space="preserve"> </w:t>
      </w:r>
      <w:r w:rsidRPr="00AA089D">
        <w:rPr>
          <w:color w:val="002060"/>
        </w:rPr>
        <w:t>I ragazzi accolti in quegli SPRAR che il decreto sicurezza vuole chiudere; quegli stessi ragazzi che  hanno attraversato fortunosamente e miracolosamente il mar Mediterraneo  ed ai quali  la nuova legislazione vuole negare il soggiorno umanitario; quei ragazzi con tanta voglia di imparare e di  inserirsi  adeguatamente,   ai quali verrà negata la formazione; quei ragazzi che non possono più svolgere lavori socialmente utili  nei loro comuni di accoglienza,  o ai quali è stato negato  il servizio civile.</w:t>
      </w:r>
      <w:r w:rsidR="00522C43" w:rsidRPr="00AA089D">
        <w:rPr>
          <w:color w:val="002060"/>
        </w:rPr>
        <w:t xml:space="preserve"> </w:t>
      </w:r>
      <w:r w:rsidRPr="00AA089D">
        <w:rPr>
          <w:color w:val="002060"/>
        </w:rPr>
        <w:t xml:space="preserve">Una marea di giovani di diverse nazionalità ai quali poi si sono aggiunti  velocemente tante altre persone, di ogni età, molti gli antirazzisti storici, molti i migranti regolari ed oggi cittadini del nostro paese intervenuti: </w:t>
      </w:r>
      <w:r w:rsidRPr="00AA089D">
        <w:rPr>
          <w:i/>
          <w:color w:val="002060"/>
        </w:rPr>
        <w:t>“non pensavo, dopo vent’anni di  vissuto in questo Paese, di dover scendere in piazza per rivendicare i nostri  diritti”</w:t>
      </w:r>
      <w:r w:rsidRPr="00AA089D">
        <w:rPr>
          <w:color w:val="002060"/>
        </w:rPr>
        <w:t xml:space="preserve"> , afferma Consuelo,  proveniente dall’Ecuador, oggi cittadina italiana. Ed ancora arrivi  dai territori  e,  man mano i megafoni  comunicavano  le diverse delegazioni;  poi l’annuncio dei fermi, ben 17 pullman bloccati per controlli, ai caselli autostradali: tutti identificati ed i testi dei loro striscioni  verificati singolarmente! Stessa cosa ai parcheggi di scambio, stazioni ferroviarie e  metropolitane. Una grave limitazione delle libertà democratiche, del diritto a manifestare ha urlato la piazza. “Ma la nostra marea umana vi sommergerà” urlava un  megafono.</w:t>
      </w:r>
      <w:r w:rsidR="00522C43" w:rsidRPr="00AA089D">
        <w:rPr>
          <w:color w:val="002060"/>
        </w:rPr>
        <w:t xml:space="preserve"> </w:t>
      </w:r>
      <w:r w:rsidRPr="00AA089D">
        <w:rPr>
          <w:color w:val="002060"/>
        </w:rPr>
        <w:t>Poi  tutta l’attenzione dei media, presenti, seppur con modesti risultati mediatici, ha preso d’assalto  la delegazione calabrese ed in particolare quella proveniente da Riace, capeggiata da un  partecipativo, appassionante  ed emozionato Mimmo Lucano, sospeso e confinato, dopo l’inchiesta  che lo ha coinvolto, ma oggi simbolo dell’accoglienza dei migranti. Dietro il suo striscione “</w:t>
      </w:r>
      <w:r w:rsidRPr="00AA089D">
        <w:rPr>
          <w:i/>
          <w:color w:val="002060"/>
        </w:rPr>
        <w:t>Riace non s’arresta”</w:t>
      </w:r>
      <w:r w:rsidRPr="00AA089D">
        <w:rPr>
          <w:color w:val="002060"/>
        </w:rPr>
        <w:t xml:space="preserve"> ha ribadito la sua convinzione </w:t>
      </w:r>
      <w:r w:rsidRPr="00AA089D">
        <w:rPr>
          <w:i/>
          <w:color w:val="002060"/>
        </w:rPr>
        <w:t>“rifarei tutto mille volte per la causa dei rifugiati”!</w:t>
      </w:r>
    </w:p>
    <w:p w:rsidR="00144568" w:rsidRDefault="00145CA5" w:rsidP="00144568">
      <w:pPr>
        <w:spacing w:line="240" w:lineRule="auto"/>
        <w:rPr>
          <w:color w:val="333333"/>
          <w:lang w:eastAsia="it-IT"/>
        </w:rPr>
      </w:pPr>
      <w:r w:rsidRPr="00AA089D">
        <w:rPr>
          <w:color w:val="002060"/>
        </w:rPr>
        <w:t xml:space="preserve">Il palco realizzato, grazie al grosso camion che dopo aver accompagnato il corteo, con slogan, informazioni e musiche,  ha permesso ai relatori  ed a molti manifestanti di intervenire fino a tarda sera:  primo fra tutti Lucano “il sindaco di tutti”, così lo acclamavano;  poi una delegazione di Lodi e  una di Macerata , mentre la piazza diventava un  crogiolo di  razze, colori e canti coinvolgenti che ha dato nuova linfa e nuova speranza a chi crede  che l’Italia non può accettare barbarie e discriminazioni ma rimanere  il paese che ha già onorato l’Europa con la sua accoglienza. </w:t>
      </w:r>
      <w:r w:rsidRPr="00AA089D">
        <w:rPr>
          <w:color w:val="002060"/>
        </w:rPr>
        <w:tab/>
      </w:r>
      <w:r w:rsidRPr="00AA089D">
        <w:tab/>
      </w:r>
      <w:r w:rsidRPr="00AA089D">
        <w:tab/>
      </w:r>
      <w:r w:rsidRPr="00AA089D">
        <w:tab/>
      </w:r>
      <w:r w:rsidR="00487AF8" w:rsidRPr="00AA089D">
        <w:rPr>
          <w:color w:val="C00000"/>
          <w:lang w:eastAsia="it-IT"/>
        </w:rPr>
        <w:t xml:space="preserve"> </w:t>
      </w:r>
      <w:r w:rsidR="008A2AA0">
        <w:rPr>
          <w:rFonts w:cs="Arial"/>
          <w:color w:val="002060"/>
        </w:rPr>
        <w:pict>
          <v:rect id="_x0000_i1042" style="width:231.65pt;height:3pt" o:hralign="right" o:hrstd="t" o:hr="t" fillcolor="#aca899" stroked="f"/>
        </w:pict>
      </w:r>
    </w:p>
    <w:p w:rsidR="00144568" w:rsidRPr="00C75C15" w:rsidRDefault="008A2AA0" w:rsidP="00144568">
      <w:pPr>
        <w:jc w:val="left"/>
        <w:rPr>
          <w:b/>
          <w:color w:val="00B0F0"/>
          <w:sz w:val="28"/>
          <w:szCs w:val="28"/>
        </w:rPr>
      </w:pPr>
      <w:r>
        <w:rPr>
          <w:rFonts w:cs="Arial"/>
          <w:color w:val="002060"/>
        </w:rPr>
        <w:pict>
          <v:rect id="_x0000_i1043" style="width:231.65pt;height:3pt" o:hralign="right" o:hrstd="t" o:hr="t" fillcolor="#aca899" stroked="f"/>
        </w:pict>
      </w:r>
      <w:r w:rsidR="00144568" w:rsidRPr="00C75C15">
        <w:rPr>
          <w:b/>
          <w:color w:val="00B0F0"/>
          <w:sz w:val="28"/>
          <w:szCs w:val="28"/>
        </w:rPr>
        <w:t>Non ho paura dell’uomo nero!</w:t>
      </w:r>
    </w:p>
    <w:p w:rsidR="00144568" w:rsidRDefault="008A2AA0" w:rsidP="00144568">
      <w:pPr>
        <w:jc w:val="left"/>
        <w:rPr>
          <w:b/>
        </w:rPr>
      </w:pPr>
      <w:r>
        <w:rPr>
          <w:rFonts w:cs="Arial"/>
          <w:color w:val="002060"/>
        </w:rPr>
        <w:pict>
          <v:rect id="_x0000_i1044" style="width:231.65pt;height:3pt" o:hralign="right" o:hrstd="t" o:hr="t" fillcolor="#aca899" stroked="f"/>
        </w:pict>
      </w:r>
    </w:p>
    <w:p w:rsidR="00144568" w:rsidRPr="00C75C15" w:rsidRDefault="0093621B" w:rsidP="00144568">
      <w:pPr>
        <w:rPr>
          <w:color w:val="002060"/>
        </w:rPr>
      </w:pPr>
      <w:r>
        <w:rPr>
          <w:b/>
          <w:noProof/>
          <w:color w:val="002060"/>
          <w:lang w:eastAsia="it-IT"/>
        </w:rPr>
        <w:lastRenderedPageBreak/>
        <w:drawing>
          <wp:inline distT="0" distB="0" distL="0" distR="0">
            <wp:extent cx="3032760" cy="2274570"/>
            <wp:effectExtent l="0" t="0" r="0" b="0"/>
            <wp:docPr id="13" name="Immagine 13" descr="C:\Users\casucci\AppData\Local\Microsoft\Windows\INetCache\Content.Outlook\8TT742PO\ballerino del 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asucci\AppData\Local\Microsoft\Windows\INetCache\Content.Outlook\8TT742PO\ballerino del Mal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inline>
        </w:drawing>
      </w:r>
      <w:hyperlink r:id="rId44" w:history="1">
        <w:r w:rsidR="00BA0E5A" w:rsidRPr="00AA089D">
          <w:rPr>
            <w:rStyle w:val="Collegamentoipertestuale"/>
            <w:rFonts w:cs="Arial"/>
            <w:b/>
            <w:bCs/>
            <w:i/>
            <w:color w:val="FFFFFF"/>
            <w:u w:val="none"/>
            <w:bdr w:val="single" w:sz="6" w:space="2" w:color="F58723" w:frame="1"/>
          </w:rPr>
          <w:t>L      o</w:t>
        </w:r>
      </w:hyperlink>
      <w:r w:rsidR="00BA0E5A" w:rsidRPr="00AA089D">
        <w:rPr>
          <w:rFonts w:cs="Arial"/>
          <w:noProof/>
          <w:color w:val="333333"/>
          <w:lang w:eastAsia="it-IT"/>
        </w:rPr>
        <w:t xml:space="preserve"> </w:t>
      </w:r>
      <w:r w:rsidR="00BA0E5A" w:rsidRPr="00AA089D">
        <w:rPr>
          <w:rFonts w:cs="Arial"/>
          <w:color w:val="002060"/>
        </w:rPr>
        <w:t xml:space="preserve">  </w:t>
      </w:r>
      <w:r w:rsidR="00BA0E5A" w:rsidRPr="00AA089D">
        <w:rPr>
          <w:rStyle w:val="Enfasigrassetto"/>
          <w:rFonts w:cs="Arial"/>
          <w:color w:val="002060"/>
        </w:rPr>
        <w:t xml:space="preserve"> </w:t>
      </w:r>
      <w:r w:rsidR="00BA0E5A" w:rsidRPr="00AA089D">
        <w:rPr>
          <w:rFonts w:cs="Arial"/>
          <w:color w:val="002060"/>
        </w:rPr>
        <w:t xml:space="preserve"> </w:t>
      </w:r>
      <w:r w:rsidR="00BA0E5A" w:rsidRPr="00AA089D">
        <w:rPr>
          <w:bCs/>
          <w:color w:val="002060"/>
          <w:kern w:val="36"/>
        </w:rPr>
        <w:t xml:space="preserve"> </w:t>
      </w:r>
      <w:r>
        <w:rPr>
          <w:b/>
          <w:color w:val="002060"/>
        </w:rPr>
        <w:t>(di A</w:t>
      </w:r>
      <w:r w:rsidR="00D623B0">
        <w:rPr>
          <w:b/>
          <w:color w:val="002060"/>
        </w:rPr>
        <w:t>ngela Scalzo</w:t>
      </w:r>
      <w:r>
        <w:rPr>
          <w:b/>
          <w:color w:val="002060"/>
        </w:rPr>
        <w:t xml:space="preserve">) </w:t>
      </w:r>
      <w:r w:rsidR="00144568" w:rsidRPr="00C75C15">
        <w:rPr>
          <w:b/>
          <w:color w:val="002060"/>
        </w:rPr>
        <w:t>Accettare i richiedenti asilo non è solo un problema di cuore!</w:t>
      </w:r>
      <w:r w:rsidR="00144568" w:rsidRPr="00C75C15">
        <w:rPr>
          <w:rFonts w:cs="Arial"/>
          <w:color w:val="002060"/>
        </w:rPr>
        <w:t xml:space="preserve"> </w:t>
      </w:r>
      <w:r w:rsidR="00144568" w:rsidRPr="00C75C15">
        <w:rPr>
          <w:color w:val="002060"/>
        </w:rPr>
        <w:t>Questo è ciò che si scopre  partecipando all’iniziativa promossa da OCRA Montalcino, “officina creativa dell’abitare”,  durante il mese di novembre, esattamente dal 9 al 30, denominata “Non ho paura dell’uomo nero”.  “Una serie di iniziative legate al tema delle migrazioni ed alle modalità di integrazione, con un focus particolare sulle realtà locali e territoriali, con testimoni di levatura nazionale. Non solo per dialogare ma per agire,  con etica ed empatia, intelligenza e solidarietà per rendere i confini luoghi di passaggio, il nostro paese un luogo dove restare.”</w:t>
      </w:r>
      <w:r w:rsidR="005B7DD2" w:rsidRPr="00C75C15">
        <w:rPr>
          <w:color w:val="002060"/>
        </w:rPr>
        <w:t xml:space="preserve"> </w:t>
      </w:r>
      <w:r w:rsidR="00144568" w:rsidRPr="00C75C15">
        <w:rPr>
          <w:color w:val="002060"/>
        </w:rPr>
        <w:t xml:space="preserve"> Dal </w:t>
      </w:r>
      <w:proofErr w:type="spellStart"/>
      <w:r w:rsidR="00144568" w:rsidRPr="00C75C15">
        <w:rPr>
          <w:color w:val="002060"/>
        </w:rPr>
        <w:t>Transnational</w:t>
      </w:r>
      <w:proofErr w:type="spellEnd"/>
      <w:r w:rsidR="00144568" w:rsidRPr="00C75C15">
        <w:rPr>
          <w:color w:val="002060"/>
        </w:rPr>
        <w:t xml:space="preserve"> Migration And </w:t>
      </w:r>
      <w:proofErr w:type="spellStart"/>
      <w:r w:rsidR="00144568" w:rsidRPr="00C75C15">
        <w:rPr>
          <w:color w:val="002060"/>
        </w:rPr>
        <w:t>Immigration</w:t>
      </w:r>
      <w:proofErr w:type="spellEnd"/>
      <w:r w:rsidR="00144568" w:rsidRPr="00C75C15">
        <w:rPr>
          <w:color w:val="002060"/>
        </w:rPr>
        <w:t xml:space="preserve"> – Vernissage - Dalla Human </w:t>
      </w:r>
      <w:proofErr w:type="spellStart"/>
      <w:r w:rsidR="00144568" w:rsidRPr="00C75C15">
        <w:rPr>
          <w:color w:val="002060"/>
        </w:rPr>
        <w:t>RightsInstitute</w:t>
      </w:r>
      <w:proofErr w:type="spellEnd"/>
      <w:r w:rsidR="00144568" w:rsidRPr="00C75C15">
        <w:rPr>
          <w:color w:val="002060"/>
        </w:rPr>
        <w:t xml:space="preserve"> Gallery della Kean </w:t>
      </w:r>
      <w:proofErr w:type="spellStart"/>
      <w:r w:rsidR="00144568" w:rsidRPr="00C75C15">
        <w:rPr>
          <w:color w:val="002060"/>
        </w:rPr>
        <w:t>University</w:t>
      </w:r>
      <w:proofErr w:type="spellEnd"/>
      <w:r w:rsidR="00144568" w:rsidRPr="00C75C15">
        <w:rPr>
          <w:color w:val="002060"/>
        </w:rPr>
        <w:t xml:space="preserve"> di New York, l'installazione dell'artista senese Franca Marini ha incorniciato culturalmente il chiostro di OCRA Montalcino, il </w:t>
      </w:r>
      <w:proofErr w:type="spellStart"/>
      <w:r w:rsidR="00144568" w:rsidRPr="00C75C15">
        <w:rPr>
          <w:color w:val="002060"/>
        </w:rPr>
        <w:t>milletrecentesco</w:t>
      </w:r>
      <w:proofErr w:type="spellEnd"/>
      <w:r w:rsidR="00144568" w:rsidRPr="00C75C15">
        <w:rPr>
          <w:color w:val="002060"/>
        </w:rPr>
        <w:t xml:space="preserve"> chiostro della Abazia di Sant’ Agostino.  Un'opera, quella della Marini,  che racconta con profonda intensità la storia dei rifugiati in cerca di asilo in Italia dai loro paesi devastati dalla guerra. Con questa installazione, come scrive l’artista, viene rappresentato  non solo il viaggio di speranza a cui sono costretti milioni di migranti alla ricerca di una nuova vita, ma anche quel viaggio inteso come trasformazione interiore che ogni uomo e donna può dover intraprendere per superare, lasciarci alle spalle, ciò che ancora non ci rende completamente umani. Una trasformazione che non può prescindere dall’incontro e accettazione del diverso, del non conosciuto e come tale da temere – il pericolo che il migrante rappresenta nell’immaginario collettivo della nostra società – che implica il riconoscimento nell’altro della nostra condivisa umanità senza cui costruire un mondo diverso e più giusto non è possibile. Resti di ciò che un giorno era un riparo, frammenti di oggetti quotidiani impigliati su reti lacerate o come alla deriva dopo un naufragio, creano una scenografia che </w:t>
      </w:r>
      <w:r w:rsidR="00144568" w:rsidRPr="00C75C15">
        <w:rPr>
          <w:color w:val="002060"/>
        </w:rPr>
        <w:lastRenderedPageBreak/>
        <w:t>evoca un senso di smarrimento e lacerazione. Da un paesaggio desertico senza vita,  il visitatore viene condotto lungo un percorso che porta all’incontro con i volti di quegli uomini e quelle donne che hanno sfidato la morte.</w:t>
      </w:r>
      <w:r w:rsidR="005B7DD2" w:rsidRPr="00C75C15">
        <w:rPr>
          <w:color w:val="002060"/>
        </w:rPr>
        <w:t xml:space="preserve"> </w:t>
      </w:r>
      <w:r w:rsidR="00144568" w:rsidRPr="00C75C15">
        <w:rPr>
          <w:color w:val="002060"/>
        </w:rPr>
        <w:t xml:space="preserve">A far da sfondo, in un’intensa interazione, all’installazione della brava Marini,  la performance de "Il Teatro Reportage" che vede l'attrice </w:t>
      </w:r>
      <w:proofErr w:type="spellStart"/>
      <w:r w:rsidR="00144568" w:rsidRPr="00C75C15">
        <w:rPr>
          <w:color w:val="002060"/>
        </w:rPr>
        <w:t>Annet</w:t>
      </w:r>
      <w:proofErr w:type="spellEnd"/>
      <w:r w:rsidR="00144568" w:rsidRPr="00C75C15">
        <w:rPr>
          <w:color w:val="002060"/>
        </w:rPr>
        <w:t xml:space="preserve"> </w:t>
      </w:r>
      <w:proofErr w:type="spellStart"/>
      <w:r w:rsidR="00144568" w:rsidRPr="00C75C15">
        <w:rPr>
          <w:color w:val="002060"/>
        </w:rPr>
        <w:t>Henneman</w:t>
      </w:r>
      <w:proofErr w:type="spellEnd"/>
      <w:r w:rsidR="00144568" w:rsidRPr="00C75C15">
        <w:rPr>
          <w:color w:val="002060"/>
        </w:rPr>
        <w:t>,  impegnata in un in un monologo, con lo scopo di portare le vite di coloro che vivono in zone di conflitto, in oppressione, più vicine a noi e al mondo occidentale. E poi, ancora, “laboratori di conoscenza, scambio e confronto fra culture di "nuovi" e "vecchi" cittadini e cucina. Giovani migranti raccontano la propria storia, il proprio paese d'origine, le ragioni del viaggio ai ragazzi delle scuole elementari e medie, pronti a conoscere le peculiarità del tessuto sociale di Montalcino, di cui si apprestano a far parte come cittadini attivi.”</w:t>
      </w:r>
      <w:r w:rsidR="005B7DD2" w:rsidRPr="00C75C15">
        <w:rPr>
          <w:color w:val="002060"/>
        </w:rPr>
        <w:t xml:space="preserve"> </w:t>
      </w:r>
      <w:r w:rsidR="00144568" w:rsidRPr="00C75C15">
        <w:rPr>
          <w:color w:val="002060"/>
        </w:rPr>
        <w:t xml:space="preserve">Si aggiunge, a questo,   un Incontro e confronto tra giovani italiani e giovani migranti con istituzioni, aziende del territorio e associazioni di categoria, volto a conoscersi e conoscere opportunità, a fare incontrare domanda e offerta. Nell'occasione, la presentazione  il “Progetto Inserto”. Un progetto finanziato dall'Unione Europea per sostenere lo straniero non comunitario ad entrare a far parte del mondo del lavoro. Un accattivante Laboratorio di danza </w:t>
      </w:r>
      <w:proofErr w:type="spellStart"/>
      <w:r w:rsidR="00144568" w:rsidRPr="00C75C15">
        <w:rPr>
          <w:color w:val="002060"/>
        </w:rPr>
        <w:t>Contact</w:t>
      </w:r>
      <w:proofErr w:type="spellEnd"/>
      <w:r w:rsidR="00144568" w:rsidRPr="00C75C15">
        <w:rPr>
          <w:color w:val="002060"/>
        </w:rPr>
        <w:t xml:space="preserve">, organizzato e condotto da Samuel </w:t>
      </w:r>
      <w:proofErr w:type="spellStart"/>
      <w:r w:rsidR="00144568" w:rsidRPr="00C75C15">
        <w:rPr>
          <w:color w:val="002060"/>
        </w:rPr>
        <w:t>Fuscà</w:t>
      </w:r>
      <w:proofErr w:type="spellEnd"/>
      <w:r w:rsidR="00144568" w:rsidRPr="00C75C15">
        <w:rPr>
          <w:color w:val="002060"/>
        </w:rPr>
        <w:t xml:space="preserve">, aperto a tutti, adulti e bambini di ogni dove. La danza </w:t>
      </w:r>
      <w:proofErr w:type="spellStart"/>
      <w:r w:rsidR="00144568" w:rsidRPr="00C75C15">
        <w:rPr>
          <w:color w:val="002060"/>
        </w:rPr>
        <w:t>Contact</w:t>
      </w:r>
      <w:proofErr w:type="spellEnd"/>
      <w:r w:rsidR="00144568" w:rsidRPr="00C75C15">
        <w:rPr>
          <w:color w:val="002060"/>
        </w:rPr>
        <w:t xml:space="preserve"> come forma di danza espressiva che favorisce l'incontro e l'apertura al prossimo, lo si incontra aprendo una delle porte di OCRA, luogo di promozione culturale, oggi meravigliosamente restaurato ed intensamente vissuto da ospiti di tutto il mondo.</w:t>
      </w:r>
      <w:r w:rsidR="005B7DD2" w:rsidRPr="00C75C15">
        <w:rPr>
          <w:color w:val="002060"/>
        </w:rPr>
        <w:t xml:space="preserve"> </w:t>
      </w:r>
      <w:r w:rsidR="00144568" w:rsidRPr="00C75C15">
        <w:rPr>
          <w:color w:val="002060"/>
        </w:rPr>
        <w:t xml:space="preserve">Anche noi abbiamo contribuito con la nostra esperienza ad incrementare il già ricco programma interculturale, attraverso un excursus sulla tematica migratoria e sull’attuale situazione legata al nuovo decreto immigrazione ed all’impatto che lo stesso sta creando sui diversi territori. Ma la riflessione più rilevante è stata data ai rigurgiti razzisti che da nord a sud della nostra Penisola la stanno attraversando , non risparmiando grandi e piccoli centri,  senza distinzione alcuna. Alla Conferenza, a cura di Angela Scalzo, i ragazzi del liceo linguistico di Montalcino hanno prestato molta attenzione, riportando alcuni spaccati di propri vissuti, interrogandosi  su stereotipi e pregiudizi spesso veicolati dal mondo degli adulti e sulle attuali politiche istituzionali non inclusive e troppo spesso irrispettose dei diritti umani. La conferenza si è conclusa con la proiezione del cortometraggio,  presentato da SOS Razzismo,  "Storie di un giovane immigrato", del regista egiziano </w:t>
      </w:r>
      <w:proofErr w:type="spellStart"/>
      <w:r w:rsidR="00144568" w:rsidRPr="00C75C15">
        <w:rPr>
          <w:color w:val="002060"/>
        </w:rPr>
        <w:t>Maged</w:t>
      </w:r>
      <w:proofErr w:type="spellEnd"/>
      <w:r w:rsidR="00144568" w:rsidRPr="00C75C15">
        <w:rPr>
          <w:color w:val="002060"/>
        </w:rPr>
        <w:t xml:space="preserve"> </w:t>
      </w:r>
      <w:proofErr w:type="spellStart"/>
      <w:r w:rsidR="00144568" w:rsidRPr="00C75C15">
        <w:rPr>
          <w:color w:val="002060"/>
        </w:rPr>
        <w:t>El</w:t>
      </w:r>
      <w:proofErr w:type="spellEnd"/>
      <w:r w:rsidR="00144568" w:rsidRPr="00C75C15">
        <w:rPr>
          <w:color w:val="002060"/>
        </w:rPr>
        <w:t xml:space="preserve"> </w:t>
      </w:r>
      <w:proofErr w:type="spellStart"/>
      <w:r w:rsidR="00144568" w:rsidRPr="00C75C15">
        <w:rPr>
          <w:color w:val="002060"/>
        </w:rPr>
        <w:t>Mahedy</w:t>
      </w:r>
      <w:proofErr w:type="spellEnd"/>
      <w:r w:rsidR="00144568" w:rsidRPr="00C75C15">
        <w:rPr>
          <w:color w:val="002060"/>
        </w:rPr>
        <w:t xml:space="preserve">, una storia che nasce da un episodio di razzismo istituzionale e che attraversando  una </w:t>
      </w:r>
      <w:r w:rsidR="00144568" w:rsidRPr="00C75C15">
        <w:rPr>
          <w:color w:val="002060"/>
        </w:rPr>
        <w:lastRenderedPageBreak/>
        <w:t>Roma notturna ignota, di lavoratori invisibili ma coesi, ci restituisce  l’umanità ed i  vissuti di quel mondo, ai più estraneo, che abbiamo il dovere di  conoscere e rispettare.</w:t>
      </w:r>
    </w:p>
    <w:p w:rsidR="00144568" w:rsidRPr="00C75C15" w:rsidRDefault="00144568" w:rsidP="00144568">
      <w:pPr>
        <w:rPr>
          <w:color w:val="002060"/>
        </w:rPr>
      </w:pPr>
      <w:r w:rsidRPr="00C75C15">
        <w:rPr>
          <w:color w:val="002060"/>
        </w:rPr>
        <w:t xml:space="preserve">La stessa serata ha accolto italiani e stranieri con una performance di musica e danza a cura del </w:t>
      </w:r>
      <w:proofErr w:type="spellStart"/>
      <w:r w:rsidRPr="00C75C15">
        <w:rPr>
          <w:color w:val="002060"/>
        </w:rPr>
        <w:t>Malibra</w:t>
      </w:r>
      <w:proofErr w:type="spellEnd"/>
      <w:r w:rsidRPr="00C75C15">
        <w:rPr>
          <w:color w:val="002060"/>
        </w:rPr>
        <w:t xml:space="preserve"> Trio, un gruppo, di recente formazione, composto da tre abili musicisti di differenti nazionalità, culture, esperienze e formazione musicale. Un mix di ritmi africani che si fondono con le melodie dell'oriente e le sonorit</w:t>
      </w:r>
      <w:r w:rsidR="00AF7BE2">
        <w:rPr>
          <w:color w:val="002060"/>
        </w:rPr>
        <w:t>à</w:t>
      </w:r>
      <w:bookmarkStart w:id="0" w:name="_GoBack"/>
      <w:bookmarkEnd w:id="0"/>
      <w:r w:rsidRPr="00C75C15">
        <w:rPr>
          <w:color w:val="002060"/>
        </w:rPr>
        <w:t xml:space="preserve"> mediterranee.</w:t>
      </w:r>
    </w:p>
    <w:p w:rsidR="00144568" w:rsidRPr="00C75C15" w:rsidRDefault="00144568" w:rsidP="00144568">
      <w:pPr>
        <w:rPr>
          <w:color w:val="002060"/>
        </w:rPr>
      </w:pPr>
      <w:r w:rsidRPr="00C75C15">
        <w:rPr>
          <w:color w:val="002060"/>
        </w:rPr>
        <w:t xml:space="preserve"> Un laboratorio, quello di OCRA Montalcino,  di straordinaria interculturalità che attraverso un </w:t>
      </w:r>
      <w:proofErr w:type="spellStart"/>
      <w:r w:rsidRPr="00C75C15">
        <w:rPr>
          <w:color w:val="002060"/>
        </w:rPr>
        <w:t>metissage</w:t>
      </w:r>
      <w:proofErr w:type="spellEnd"/>
      <w:r w:rsidRPr="00C75C15">
        <w:rPr>
          <w:color w:val="002060"/>
        </w:rPr>
        <w:t xml:space="preserve"> di arti visive, corporee e musicali , culture lontane ed autoctone, storie nostre e storie “altre”,  hanno reso e continuano  a rendere unico un meraviglioso luogo del 1300 che con la sua storia remota riesce a far rivivere gli antichi splendori, dando dignità e   rispettabilità all’accoglienza dei </w:t>
      </w:r>
      <w:r w:rsidR="006B3674" w:rsidRPr="00AA089D">
        <w:rPr>
          <w:noProof/>
          <w:color w:val="0000FF"/>
          <w:lang w:eastAsia="it-IT"/>
        </w:rPr>
        <w:drawing>
          <wp:anchor distT="0" distB="0" distL="114300" distR="114300" simplePos="0" relativeHeight="251677696" behindDoc="0" locked="0" layoutInCell="1" allowOverlap="1" wp14:anchorId="0DDCD40D" wp14:editId="6BBFB4C3">
            <wp:simplePos x="0" y="0"/>
            <wp:positionH relativeFrom="column">
              <wp:posOffset>3507105</wp:posOffset>
            </wp:positionH>
            <wp:positionV relativeFrom="line">
              <wp:posOffset>-2540</wp:posOffset>
            </wp:positionV>
            <wp:extent cx="1969770" cy="1800225"/>
            <wp:effectExtent l="0" t="0" r="0" b="9525"/>
            <wp:wrapSquare wrapText="bothSides"/>
            <wp:docPr id="2" name="Immagine 2" descr="http://www.neodemos.info/wp-content/uploads/2018/11/Schermata-2018-11-15-alle-09.43.19.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eodemos.info/wp-content/uploads/2018/11/Schermata-2018-11-15-alle-09.43.19.p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977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C15">
        <w:rPr>
          <w:color w:val="002060"/>
        </w:rPr>
        <w:t xml:space="preserve">giovani migranti ospiti del centro.  </w:t>
      </w:r>
      <w:r w:rsidR="008A2AA0">
        <w:rPr>
          <w:rFonts w:cs="Arial"/>
          <w:color w:val="002060"/>
        </w:rPr>
        <w:pict>
          <v:rect id="_x0000_i1045" style="width:231.65pt;height:3pt" o:hralign="right" o:hrstd="t" o:hr="t" fillcolor="#aca899" stroked="f"/>
        </w:pict>
      </w:r>
    </w:p>
    <w:p w:rsidR="00144568" w:rsidRDefault="00144568" w:rsidP="00144568">
      <w:pPr>
        <w:spacing w:line="240" w:lineRule="auto"/>
        <w:rPr>
          <w:color w:val="333333"/>
          <w:lang w:eastAsia="it-IT"/>
        </w:rPr>
      </w:pPr>
    </w:p>
    <w:p w:rsidR="00B01488" w:rsidRPr="00AA089D" w:rsidRDefault="008A2AA0" w:rsidP="00144568">
      <w:pPr>
        <w:spacing w:line="240" w:lineRule="auto"/>
        <w:rPr>
          <w:rFonts w:cs="Arial"/>
          <w:color w:val="002060"/>
        </w:rPr>
      </w:pPr>
      <w:r>
        <w:rPr>
          <w:rFonts w:cs="Arial"/>
          <w:color w:val="002060"/>
        </w:rPr>
        <w:pict>
          <v:rect id="_x0000_i1046" style="width:231.65pt;height:3pt" o:hralign="right" o:hrstd="t" o:hr="t" fillcolor="#aca899" stroked="f"/>
        </w:pict>
      </w:r>
    </w:p>
    <w:p w:rsidR="000E2750" w:rsidRPr="00AA089D" w:rsidRDefault="004E1248" w:rsidP="00AA089D">
      <w:pPr>
        <w:pStyle w:val="Titolo1"/>
        <w:shd w:val="clear" w:color="auto" w:fill="F3F3F3"/>
        <w:spacing w:before="0" w:after="0" w:line="240" w:lineRule="auto"/>
        <w:rPr>
          <w:rFonts w:ascii="Trebuchet MS" w:hAnsi="Trebuchet MS"/>
          <w:color w:val="00B0F0"/>
          <w:sz w:val="28"/>
          <w:szCs w:val="28"/>
        </w:rPr>
      </w:pPr>
      <w:r w:rsidRPr="00AA089D">
        <w:rPr>
          <w:rFonts w:ascii="Trebuchet MS" w:hAnsi="Trebuchet MS"/>
          <w:color w:val="00B0F0"/>
          <w:sz w:val="28"/>
          <w:szCs w:val="28"/>
        </w:rPr>
        <w:t>Roma, sgombero Baobab: decreto espulsione per 24 migranti</w:t>
      </w:r>
    </w:p>
    <w:p w:rsidR="004E1248" w:rsidRPr="00AA089D" w:rsidRDefault="004E1248" w:rsidP="00AA089D">
      <w:pPr>
        <w:shd w:val="clear" w:color="auto" w:fill="FFFFFF"/>
        <w:spacing w:line="240" w:lineRule="auto"/>
        <w:jc w:val="left"/>
        <w:rPr>
          <w:color w:val="C00000"/>
          <w:lang w:eastAsia="it-IT"/>
        </w:rPr>
      </w:pPr>
      <w:r w:rsidRPr="00AA089D">
        <w:rPr>
          <w:color w:val="C00000"/>
          <w:lang w:eastAsia="it-IT"/>
        </w:rPr>
        <w:t xml:space="preserve">Al termine dei controlli all'Ufficio Immigrazione sono stati muniti di decreto di espulsione perché è “stata accertata l'irregolarità sul territorio nazionale”  </w:t>
      </w:r>
      <w:r w:rsidR="008A2AA0">
        <w:rPr>
          <w:rFonts w:cs="Arial"/>
          <w:color w:val="002060"/>
        </w:rPr>
        <w:pict>
          <v:rect id="_x0000_i1047" style="width:231.65pt;height:3pt" o:hralign="right" o:hrstd="t" o:hr="t" fillcolor="#aca899" stroked="f"/>
        </w:pict>
      </w:r>
    </w:p>
    <w:p w:rsidR="0068274D" w:rsidRPr="00AA089D" w:rsidRDefault="004E1248" w:rsidP="006B3674">
      <w:pPr>
        <w:shd w:val="clear" w:color="auto" w:fill="FFFFFF"/>
        <w:spacing w:line="240" w:lineRule="auto"/>
        <w:rPr>
          <w:color w:val="002060"/>
          <w:lang w:eastAsia="it-IT"/>
        </w:rPr>
      </w:pPr>
      <w:r w:rsidRPr="00AA089D">
        <w:rPr>
          <w:noProof/>
          <w:color w:val="252424"/>
          <w:lang w:eastAsia="it-IT"/>
        </w:rPr>
        <w:drawing>
          <wp:anchor distT="0" distB="0" distL="114300" distR="114300" simplePos="0" relativeHeight="251676672" behindDoc="0" locked="0" layoutInCell="1" allowOverlap="1" wp14:anchorId="3F19C482" wp14:editId="5A947F19">
            <wp:simplePos x="0" y="0"/>
            <wp:positionH relativeFrom="column">
              <wp:posOffset>0</wp:posOffset>
            </wp:positionH>
            <wp:positionV relativeFrom="line">
              <wp:posOffset>3175</wp:posOffset>
            </wp:positionV>
            <wp:extent cx="1947545" cy="1219200"/>
            <wp:effectExtent l="0" t="0" r="0" b="0"/>
            <wp:wrapSquare wrapText="bothSides"/>
            <wp:docPr id="6" name="Immagine 6" descr="https://nst.sky.it/content/dam/static/contentimages/original/sezioni/tg24/cronaca/2018/11/13/sgombero-baobab-roma/8baobab-sgombero-roma-ansa.jpeg/_jcr_content/renditions/cq5dam.web.738.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st.sky.it/content/dam/static/contentimages/original/sezioni/tg24/cronaca/2018/11/13/sgombero-baobab-roma/8baobab-sgombero-roma-ansa.jpeg/_jcr_content/renditions/cq5dam.web.738.46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7545" cy="1219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AA089D">
          <w:rPr>
            <w:rStyle w:val="Collegamentoipertestuale"/>
            <w:rFonts w:cs="Arial"/>
            <w:b/>
            <w:bCs/>
            <w:i/>
            <w:color w:val="FFFFFF"/>
            <w:u w:val="none"/>
            <w:bdr w:val="single" w:sz="6" w:space="2" w:color="F58723" w:frame="1"/>
          </w:rPr>
          <w:t>L      o</w:t>
        </w:r>
      </w:hyperlink>
      <w:r w:rsidRPr="00AA089D">
        <w:rPr>
          <w:rFonts w:cs="Arial"/>
          <w:noProof/>
          <w:color w:val="333333"/>
          <w:lang w:eastAsia="it-IT"/>
        </w:rPr>
        <w:t xml:space="preserve"> </w:t>
      </w:r>
      <w:r w:rsidRPr="00AA089D">
        <w:rPr>
          <w:rFonts w:cs="Arial"/>
          <w:color w:val="002060"/>
        </w:rPr>
        <w:t xml:space="preserve"> </w:t>
      </w:r>
      <w:r w:rsidRPr="00AA089D">
        <w:rPr>
          <w:color w:val="002060"/>
          <w:lang w:eastAsia="it-IT"/>
        </w:rPr>
        <w:t xml:space="preserve">Sgomberati 24 migranti del presidio umanitario di Baobab Experience, alle spalle della stazione Tiburtina a Roma, durante l'operazione del 13 novembre. Al termine dei controlli all'Ufficio Immigrazione sono stati muniti di decreto di espulsione perché è “stata accertata l'irregolarità sul territorio nazionale”. Lo rende noto la Questura. Per quattro di questi, che sarebbero già colpiti da decreto di espulsione, è stato disposto l'accompagnamento nei Centri di Permanenza e Rimpatrio di Trapani e Potenza. </w:t>
      </w:r>
    </w:p>
    <w:p w:rsidR="004E1248" w:rsidRPr="00AA089D" w:rsidRDefault="004E1248" w:rsidP="006B3674">
      <w:pPr>
        <w:pStyle w:val="NormaleWeb"/>
        <w:spacing w:before="0" w:beforeAutospacing="0" w:after="0" w:afterAutospacing="0" w:line="240" w:lineRule="auto"/>
        <w:rPr>
          <w:color w:val="002060"/>
        </w:rPr>
      </w:pPr>
      <w:r w:rsidRPr="00AA089D">
        <w:rPr>
          <w:b/>
          <w:color w:val="002060"/>
        </w:rPr>
        <w:t xml:space="preserve">108 migranti rilasciati perché regolari. </w:t>
      </w:r>
      <w:r w:rsidRPr="00AA089D">
        <w:rPr>
          <w:color w:val="002060"/>
        </w:rPr>
        <w:t xml:space="preserve">Complessivamente sono 132 i migranti, tutti uomini, portati il 13 novembre all’Ufficio Immigrazione della Questura per verificare la posizione sul territorio nazionale. Di questi 108, al termine degli accertamenti, sono stati rilasciati perché regolari. Al termine delle operazioni, l’area alle spalle della stazione è stata riconsegnata alla Rete Ferroviaria </w:t>
      </w:r>
      <w:r w:rsidRPr="00AA089D">
        <w:rPr>
          <w:color w:val="002060"/>
        </w:rPr>
        <w:lastRenderedPageBreak/>
        <w:t xml:space="preserve">Italiana - RFI per la successiva bonifica - aggiunge la Questura. </w:t>
      </w:r>
    </w:p>
    <w:p w:rsidR="004E1248" w:rsidRPr="00AA089D" w:rsidRDefault="004E1248" w:rsidP="006B3674">
      <w:pPr>
        <w:pStyle w:val="NormaleWeb"/>
        <w:spacing w:before="0" w:beforeAutospacing="0" w:after="0" w:afterAutospacing="0" w:line="240" w:lineRule="auto"/>
        <w:rPr>
          <w:color w:val="002060"/>
        </w:rPr>
      </w:pPr>
      <w:r w:rsidRPr="00AA089D">
        <w:rPr>
          <w:b/>
          <w:color w:val="002060"/>
        </w:rPr>
        <w:t>Cos'è Baobab Experience</w:t>
      </w:r>
      <w:r w:rsidRPr="00AA089D">
        <w:rPr>
          <w:color w:val="002060"/>
        </w:rPr>
        <w:t xml:space="preserve"> - Si tratta di un gruppo di privati cittadini che dal 2015 offre sostegno, assistenza e cure ai migranti in transito da Roma. Inizialmente gli ospiti erano accolti all'interno del centro sociale Baobab di via Cupa, a Roma. Sgomberata quella sede, nel 2015, il gruppo si è costituito in associazione e ha continuato a offrire "prima accoglienza in strada, supportati da associazioni mediche e legali". "Sono quasi 80mila i migranti in transito a Roma che abbiamo accolto in questi anni al presidio umanitario di piazzale </w:t>
      </w:r>
      <w:proofErr w:type="spellStart"/>
      <w:r w:rsidRPr="00AA089D">
        <w:rPr>
          <w:color w:val="002060"/>
        </w:rPr>
        <w:t>Maslax</w:t>
      </w:r>
      <w:proofErr w:type="spellEnd"/>
      <w:r w:rsidRPr="00AA089D">
        <w:rPr>
          <w:color w:val="002060"/>
        </w:rPr>
        <w:t>", nei pressi di Tiburtina, fa sapere Andrea Costa, coordinatore di Baobab Experience. </w:t>
      </w:r>
    </w:p>
    <w:p w:rsidR="00FF0440" w:rsidRPr="00AA089D" w:rsidRDefault="008A2AA0" w:rsidP="00AA089D">
      <w:pPr>
        <w:pStyle w:val="NormaleWeb"/>
        <w:spacing w:before="0" w:beforeAutospacing="0" w:after="0" w:afterAutospacing="0" w:line="240" w:lineRule="auto"/>
        <w:outlineLvl w:val="1"/>
        <w:rPr>
          <w:rFonts w:cs="Arial"/>
          <w:color w:val="333399"/>
        </w:rPr>
      </w:pPr>
      <w:r>
        <w:rPr>
          <w:rFonts w:cs="Arial"/>
          <w:color w:val="333399"/>
        </w:rPr>
        <w:pict>
          <v:rect id="_x0000_i1048" style="width:231.65pt;height:3pt" o:hralign="right" o:hrstd="t" o:hr="t" fillcolor="#aca899" stroked="f"/>
        </w:pict>
      </w:r>
    </w:p>
    <w:p w:rsidR="009D0BC9" w:rsidRPr="00AA089D" w:rsidRDefault="009D0BC9" w:rsidP="00AA089D">
      <w:pPr>
        <w:pStyle w:val="Titolo1"/>
        <w:spacing w:before="0" w:after="0" w:line="240" w:lineRule="auto"/>
        <w:rPr>
          <w:rFonts w:ascii="Trebuchet MS" w:hAnsi="Trebuchet MS"/>
          <w:color w:val="00B0F0"/>
        </w:rPr>
      </w:pPr>
      <w:r w:rsidRPr="00AA089D">
        <w:rPr>
          <w:rFonts w:ascii="Trebuchet MS" w:hAnsi="Trebuchet MS"/>
          <w:color w:val="00B0F0"/>
        </w:rPr>
        <w:t>Venezuelani in fuga</w:t>
      </w:r>
    </w:p>
    <w:p w:rsidR="00487AF8" w:rsidRPr="00AA089D" w:rsidRDefault="008A2AA0" w:rsidP="00AA089D">
      <w:pPr>
        <w:pStyle w:val="NormaleWeb"/>
        <w:spacing w:before="0" w:beforeAutospacing="0" w:after="0" w:afterAutospacing="0" w:line="240" w:lineRule="auto"/>
        <w:outlineLvl w:val="1"/>
        <w:rPr>
          <w:rFonts w:cs="Arial"/>
          <w:color w:val="333399"/>
        </w:rPr>
      </w:pPr>
      <w:hyperlink r:id="rId49" w:history="1">
        <w:r w:rsidR="009D0BC9" w:rsidRPr="00AA089D">
          <w:rPr>
            <w:rStyle w:val="Collegamentoipertestuale"/>
          </w:rPr>
          <w:t>Steve S Morgan</w:t>
        </w:r>
      </w:hyperlink>
      <w:r w:rsidR="00AA089D">
        <w:t xml:space="preserve">, </w:t>
      </w:r>
      <w:hyperlink r:id="rId50" w:history="1">
        <w:r w:rsidR="00AA089D" w:rsidRPr="009131B6">
          <w:rPr>
            <w:rStyle w:val="Collegamentoipertestuale"/>
          </w:rPr>
          <w:t>www.neodemos.info</w:t>
        </w:r>
      </w:hyperlink>
      <w:r w:rsidR="00AA089D">
        <w:t xml:space="preserve">  </w:t>
      </w:r>
    </w:p>
    <w:p w:rsidR="009D0BC9" w:rsidRPr="00860A0B" w:rsidRDefault="008A2AA0" w:rsidP="006B3674">
      <w:pPr>
        <w:pStyle w:val="NormaleWeb"/>
        <w:spacing w:before="0" w:beforeAutospacing="0" w:after="0" w:afterAutospacing="0" w:line="240" w:lineRule="auto"/>
        <w:outlineLvl w:val="1"/>
        <w:rPr>
          <w:color w:val="002060"/>
          <w:lang w:eastAsia="it-IT"/>
        </w:rPr>
      </w:pPr>
      <w:r>
        <w:rPr>
          <w:rFonts w:cs="Arial"/>
          <w:color w:val="333399"/>
        </w:rPr>
        <w:pict>
          <v:rect id="_x0000_i1049" style="width:231.65pt;height:3pt" o:hralign="right" o:hrstd="t" o:hr="t" fillcolor="#aca899" stroked="f"/>
        </w:pict>
      </w:r>
      <w:r w:rsidR="009D0BC9" w:rsidRPr="00AA089D">
        <w:rPr>
          <w:i/>
          <w:iCs/>
          <w:sz w:val="24"/>
          <w:szCs w:val="24"/>
          <w:lang w:eastAsia="it-IT"/>
        </w:rPr>
        <w:t xml:space="preserve"> </w:t>
      </w:r>
      <w:hyperlink r:id="rId51" w:history="1"/>
      <w:r w:rsidR="00860A0B" w:rsidRPr="00860A0B">
        <w:rPr>
          <w:rFonts w:cs="Arial"/>
          <w:color w:val="002060"/>
        </w:rPr>
        <w:t xml:space="preserve">  </w:t>
      </w:r>
      <w:r w:rsidR="00860A0B" w:rsidRPr="00860A0B">
        <w:rPr>
          <w:rStyle w:val="Enfasigrassetto"/>
          <w:rFonts w:cs="Arial"/>
          <w:color w:val="002060"/>
        </w:rPr>
        <w:t xml:space="preserve"> </w:t>
      </w:r>
      <w:r w:rsidR="00860A0B" w:rsidRPr="00860A0B">
        <w:rPr>
          <w:rFonts w:cs="Arial"/>
          <w:color w:val="002060"/>
        </w:rPr>
        <w:t xml:space="preserve"> </w:t>
      </w:r>
      <w:hyperlink r:id="rId52" w:history="1">
        <w:r w:rsidR="005D5709" w:rsidRPr="00AA089D">
          <w:rPr>
            <w:rStyle w:val="Collegamentoipertestuale"/>
            <w:rFonts w:cs="Arial"/>
            <w:b/>
            <w:bCs/>
            <w:i/>
            <w:color w:val="FFFFFF"/>
            <w:u w:val="none"/>
            <w:bdr w:val="single" w:sz="6" w:space="2" w:color="F58723" w:frame="1"/>
          </w:rPr>
          <w:t>L      o</w:t>
        </w:r>
      </w:hyperlink>
      <w:r w:rsidR="005D5709" w:rsidRPr="00AA089D">
        <w:rPr>
          <w:rFonts w:cs="Arial"/>
          <w:noProof/>
          <w:color w:val="333333"/>
          <w:lang w:eastAsia="it-IT"/>
        </w:rPr>
        <w:t xml:space="preserve"> </w:t>
      </w:r>
      <w:r w:rsidR="005D5709" w:rsidRPr="00AA089D">
        <w:rPr>
          <w:rFonts w:cs="Arial"/>
          <w:color w:val="002060"/>
        </w:rPr>
        <w:t xml:space="preserve"> </w:t>
      </w:r>
      <w:r w:rsidR="009D0BC9" w:rsidRPr="00860A0B">
        <w:rPr>
          <w:i/>
          <w:iCs/>
          <w:color w:val="002060"/>
          <w:lang w:eastAsia="it-IT"/>
        </w:rPr>
        <w:t>Fonti attendibili valutano in quasi tre milioni i venezuelani fuori del paese, per lo più usciti in numeri crescenti negli ultimi tre anni. Steve Morgan descrive le cause e le conseguenze di questo esodo, senza precedenti in America Latina, provocato dalla crisi sociale, economica e politica del regime, che invano tenta di occultarne la portata.</w:t>
      </w:r>
    </w:p>
    <w:p w:rsidR="009D0BC9" w:rsidRPr="00860A0B" w:rsidRDefault="009D0BC9" w:rsidP="006B3674">
      <w:pPr>
        <w:spacing w:line="240" w:lineRule="auto"/>
        <w:rPr>
          <w:color w:val="002060"/>
          <w:lang w:eastAsia="it-IT"/>
        </w:rPr>
      </w:pPr>
      <w:r w:rsidRPr="009D0BC9">
        <w:rPr>
          <w:color w:val="002060"/>
          <w:lang w:eastAsia="it-IT"/>
        </w:rPr>
        <w:t xml:space="preserve">Il </w:t>
      </w:r>
      <w:proofErr w:type="spellStart"/>
      <w:r w:rsidRPr="009D0BC9">
        <w:rPr>
          <w:color w:val="002060"/>
          <w:lang w:eastAsia="it-IT"/>
        </w:rPr>
        <w:t>Puente</w:t>
      </w:r>
      <w:proofErr w:type="spellEnd"/>
      <w:r w:rsidRPr="009D0BC9">
        <w:rPr>
          <w:color w:val="002060"/>
          <w:lang w:eastAsia="it-IT"/>
        </w:rPr>
        <w:t xml:space="preserve"> </w:t>
      </w:r>
      <w:proofErr w:type="spellStart"/>
      <w:r w:rsidRPr="009D0BC9">
        <w:rPr>
          <w:color w:val="002060"/>
          <w:lang w:eastAsia="it-IT"/>
        </w:rPr>
        <w:t>Internacional</w:t>
      </w:r>
      <w:proofErr w:type="spellEnd"/>
      <w:r w:rsidRPr="009D0BC9">
        <w:rPr>
          <w:color w:val="002060"/>
          <w:lang w:eastAsia="it-IT"/>
        </w:rPr>
        <w:t xml:space="preserve"> </w:t>
      </w:r>
      <w:proofErr w:type="spellStart"/>
      <w:r w:rsidRPr="009D0BC9">
        <w:rPr>
          <w:color w:val="002060"/>
          <w:lang w:eastAsia="it-IT"/>
        </w:rPr>
        <w:t>Simón</w:t>
      </w:r>
      <w:proofErr w:type="spellEnd"/>
      <w:r w:rsidRPr="009D0BC9">
        <w:rPr>
          <w:color w:val="002060"/>
          <w:lang w:eastAsia="it-IT"/>
        </w:rPr>
        <w:t xml:space="preserve"> Bolívar è una modesta struttura, lunga 300 metri e larga 7, che unisce le due rive del fiume </w:t>
      </w:r>
      <w:proofErr w:type="spellStart"/>
      <w:r w:rsidRPr="009D0BC9">
        <w:rPr>
          <w:color w:val="002060"/>
          <w:lang w:eastAsia="it-IT"/>
        </w:rPr>
        <w:t>Táchira</w:t>
      </w:r>
      <w:proofErr w:type="spellEnd"/>
      <w:r w:rsidRPr="009D0BC9">
        <w:rPr>
          <w:color w:val="002060"/>
          <w:lang w:eastAsia="it-IT"/>
        </w:rPr>
        <w:t xml:space="preserve"> (Figura 1), e segna il confine tra la Repubblica </w:t>
      </w:r>
      <w:proofErr w:type="spellStart"/>
      <w:r w:rsidRPr="009D0BC9">
        <w:rPr>
          <w:color w:val="002060"/>
          <w:lang w:eastAsia="it-IT"/>
        </w:rPr>
        <w:t>Bolivariana</w:t>
      </w:r>
      <w:proofErr w:type="spellEnd"/>
      <w:r w:rsidRPr="009D0BC9">
        <w:rPr>
          <w:color w:val="002060"/>
          <w:lang w:eastAsia="it-IT"/>
        </w:rPr>
        <w:t xml:space="preserve"> del Venezuela e la Colombia, nelle Ande orientali. Un fiume quasi a secco per buona parte dell’anno, ma impetuoso nella stagione delle piogge. Sul ponte sono transitate centinaia di migliaia di venezuelani, che nella prima fase della crisi cercavano nel paese vicino generi di prima necessità, oramai introvabili in patria. Ma in seguito il flusso è diventata un’ondata di piena, composta da migranti in fuga da un paese che sta sempre di più sprofondando in una crisi umanitaria, per il diffondersi della estrema povertà, della malnutrizione e della fame, della discriminazione.</w:t>
      </w:r>
    </w:p>
    <w:p w:rsidR="009D0BC9" w:rsidRPr="00860A0B" w:rsidRDefault="009D0BC9" w:rsidP="006B3674">
      <w:pPr>
        <w:pStyle w:val="Titolo2"/>
        <w:spacing w:before="0" w:beforeAutospacing="0" w:after="0" w:afterAutospacing="0" w:line="240" w:lineRule="auto"/>
        <w:rPr>
          <w:color w:val="C00000"/>
        </w:rPr>
      </w:pPr>
      <w:r w:rsidRPr="00860A0B">
        <w:rPr>
          <w:rStyle w:val="Enfasigrassetto"/>
          <w:bCs w:val="0"/>
          <w:color w:val="C00000"/>
        </w:rPr>
        <w:t>Una crisi migratoria senza precedenti in America Latina</w:t>
      </w:r>
    </w:p>
    <w:p w:rsidR="009D0BC9" w:rsidRPr="00860A0B" w:rsidRDefault="009D0BC9" w:rsidP="006B3674">
      <w:pPr>
        <w:pStyle w:val="NormaleWeb"/>
        <w:spacing w:before="0" w:beforeAutospacing="0" w:after="0" w:afterAutospacing="0" w:line="240" w:lineRule="auto"/>
        <w:rPr>
          <w:color w:val="002060"/>
        </w:rPr>
      </w:pPr>
      <w:r w:rsidRPr="00860A0B">
        <w:rPr>
          <w:color w:val="002060"/>
        </w:rPr>
        <w:t xml:space="preserve">Il ponte sul </w:t>
      </w:r>
      <w:proofErr w:type="spellStart"/>
      <w:r w:rsidRPr="00860A0B">
        <w:rPr>
          <w:color w:val="002060"/>
        </w:rPr>
        <w:t>Táchira</w:t>
      </w:r>
      <w:proofErr w:type="spellEnd"/>
      <w:r w:rsidRPr="00860A0B">
        <w:rPr>
          <w:color w:val="002060"/>
        </w:rPr>
        <w:t xml:space="preserve"> è uno dei luoghi di transito terrestri verso la Colombia, che oramai accoglie un milione di espatriati dal paese vicino; i transiti a sud </w:t>
      </w:r>
      <w:r w:rsidRPr="00860A0B">
        <w:rPr>
          <w:color w:val="002060"/>
        </w:rPr>
        <w:lastRenderedPageBreak/>
        <w:t>verso il confinante Brasile sono adesso militarizzati e controllati, mentre quelli verso est, nella confinante e povera Guyana, sono assai pochi. Le stime che circolano sui venezuelani espatriati variano da 1,6 a 4 milioni, cifre assai lontane tra loro, conseguenza della debolezza delle rilevazioni e dalla tipologia delle stesse migrazioni, che includono i lungo-residenti all’estero, i richiedenti asilo e coloro che hanno ricevuto altre forme di protezione, i migranti temporanei, gli irregolari. Negli ultimi tempi, fonti autorevoli stimano i venezuelani espatriati tra i 2,5 e i 3 milioni, dei quali un terzo in Colombia, seguito da Perù, Brasile, Ecuador e Cile. L’esodo di massa dal Venezuela è stato definito come la più grande crisi migratoria mai verificatasi nella storia dell’America Latina, una crisi che le stesse organizzazioni internazionali apparentano – per lo meno nelle sue dimensioni – a quella siriana. Il parallelo è solo quantitativo, per fortuna, perché la migrazione non è la conseguenza (almeno per ora) di una guerra, di una guerriglia, o di una sistematica persecuzione, ma della profondissima crisi economica, sociale e politica.</w:t>
      </w:r>
    </w:p>
    <w:p w:rsidR="009D0BC9" w:rsidRPr="00860A0B" w:rsidRDefault="009D0BC9" w:rsidP="00AA089D">
      <w:pPr>
        <w:pStyle w:val="Titolo2"/>
        <w:spacing w:before="0" w:beforeAutospacing="0" w:after="0" w:afterAutospacing="0" w:line="240" w:lineRule="auto"/>
        <w:rPr>
          <w:color w:val="C00000"/>
        </w:rPr>
      </w:pPr>
      <w:r w:rsidRPr="00860A0B">
        <w:rPr>
          <w:rStyle w:val="Enfasigrassetto"/>
          <w:bCs w:val="0"/>
          <w:color w:val="C00000"/>
        </w:rPr>
        <w:t xml:space="preserve">L’ondata prende forza </w:t>
      </w:r>
    </w:p>
    <w:p w:rsidR="009D0BC9" w:rsidRPr="00860A0B" w:rsidRDefault="009D0BC9" w:rsidP="00AA089D">
      <w:pPr>
        <w:pStyle w:val="NormaleWeb"/>
        <w:spacing w:before="0" w:beforeAutospacing="0" w:after="0" w:afterAutospacing="0" w:line="240" w:lineRule="auto"/>
        <w:rPr>
          <w:color w:val="002060"/>
        </w:rPr>
      </w:pPr>
      <w:r w:rsidRPr="00860A0B">
        <w:rPr>
          <w:color w:val="002060"/>
        </w:rPr>
        <w:t>Il Venezuela ha avuto un’evoluzione demografica non diversa da quella degli altri paesi dell’America Latina: aveva 5 milioni e mezzo di abitanti nel 1950, ne ha oggi circa 32; alla metà del secolo scorso il tasso annuo d’incremento era al vertiginoso livello del 4%, ridotto a poco più dell’1% negli ultimi anni, e ciò in conseguenza del rapido declino della natalità¹. Ancora negli anni ’60 le donne venezuelane generavano un numero medio di figli pari a 6, sceso a 2,2 negli ultimi tempi. Contrariamente ai paesi del Cono Sud – Argentina, Uruguay e Cile – il Venezuela ha una storia di modesta immigrazione, con eccezione degli anni ’50, durante i quali il paese attrasse un forte flusso – circa un milione – di immigrati Europei, dei quali circa un quarto italiani. Le Nazioni Unite stimano che l’apporto migratorio al netto delle ripartenze, fu di circa un terzo di milione durante quel decennio. In seguito, fino alla fine del secolo, il bilancio migratorio è stato praticamente nullo; dall’avvento di Chávez nel 1998 si è invece formata una corrente di emigrazione che è diventata un fiume in piena negli ultimi anni. Mentre nella prima fase partivano soprattutto professionisti, tecnici e quadri qualificati, negli ultimi tempi sono i ceti medi e quelli popolari a costituire la grande maggioranza dei flussi².</w:t>
      </w:r>
    </w:p>
    <w:p w:rsidR="009D0BC9" w:rsidRPr="00860A0B" w:rsidRDefault="009D0BC9" w:rsidP="00AA089D">
      <w:pPr>
        <w:pStyle w:val="NormaleWeb"/>
        <w:spacing w:before="0" w:beforeAutospacing="0" w:after="0" w:afterAutospacing="0" w:line="240" w:lineRule="auto"/>
        <w:rPr>
          <w:color w:val="002060"/>
        </w:rPr>
      </w:pPr>
      <w:r w:rsidRPr="00860A0B">
        <w:rPr>
          <w:color w:val="002060"/>
        </w:rPr>
        <w:t xml:space="preserve">Appoggiandoci alle stime informate della Organizzazione Internazionale delle Migrazioni, il numero dei venezuelani che vivono all’estero (Figura 2) è cresciuto da meno di mezzo milione nel 2005 a 1,6 milioni nel 2017, e a questi vanno aggiunte le molte centinaia di migliaia – alcuni sostengono più di </w:t>
      </w:r>
      <w:r w:rsidRPr="00860A0B">
        <w:rPr>
          <w:color w:val="002060"/>
        </w:rPr>
        <w:lastRenderedPageBreak/>
        <w:t>un milione – del recentissimo esodo. Un’idea ancor più realistica dell’accelerazione del fenomeno negli ultimissimi tempi si può desumere dalla Figura 3, che riporta l’andamento delle domande di asilo dei venezuelani in altri paesi: nei primi 9 mesi del 2018 sono state quasi 200.000, contro poco più di 100.000 nell’intero 2017. Le rilevazioni aggiornate a fine di Settembre 2018 informano che a quella data sono circa 350.000 i venezuelani all’estero che fruiscono dell’asilo, mentre altri 850.000 beneficiano di altre forme di soggiorno legale³. Questi conteggi ufficiali non includono però gli irregolari o comunque gli espatriati con visti turistici rimasti nel paese di arrivo, che costituiscono una componente altrettanto numerosa dell’esodo.</w:t>
      </w:r>
    </w:p>
    <w:p w:rsidR="009D0BC9" w:rsidRPr="00860A0B" w:rsidRDefault="00D25FF8" w:rsidP="00AA089D">
      <w:pPr>
        <w:pStyle w:val="Titolo2"/>
        <w:spacing w:before="0" w:beforeAutospacing="0" w:after="0" w:afterAutospacing="0" w:line="240" w:lineRule="auto"/>
        <w:rPr>
          <w:b/>
          <w:color w:val="C00000"/>
        </w:rPr>
      </w:pPr>
      <w:r w:rsidRPr="00860A0B">
        <w:rPr>
          <w:b/>
          <w:color w:val="002060"/>
        </w:rPr>
        <w:t xml:space="preserve"> </w:t>
      </w:r>
      <w:r w:rsidR="009D0BC9" w:rsidRPr="00860A0B">
        <w:rPr>
          <w:b/>
          <w:noProof/>
          <w:color w:val="002060"/>
          <w:lang w:eastAsia="it-IT"/>
        </w:rPr>
        <w:drawing>
          <wp:inline distT="0" distB="0" distL="0" distR="0" wp14:anchorId="4CEEEBFC" wp14:editId="04E00681">
            <wp:extent cx="2970412" cy="1609725"/>
            <wp:effectExtent l="0" t="0" r="1905" b="0"/>
            <wp:docPr id="5" name="Immagine 5" descr="http://www.neodemos.info/wp-content/uploads/2018/11/Schermata-2018-11-15-alle-09.46.00.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eodemos.info/wp-content/uploads/2018/11/Schermata-2018-11-15-alle-09.46.00.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1133" cy="1615535"/>
                    </a:xfrm>
                    <a:prstGeom prst="rect">
                      <a:avLst/>
                    </a:prstGeom>
                    <a:noFill/>
                    <a:ln>
                      <a:noFill/>
                    </a:ln>
                  </pic:spPr>
                </pic:pic>
              </a:graphicData>
            </a:graphic>
          </wp:inline>
        </w:drawing>
      </w:r>
      <w:r w:rsidR="009D0BC9" w:rsidRPr="00860A0B">
        <w:rPr>
          <w:rStyle w:val="Enfasigrassetto"/>
          <w:bCs w:val="0"/>
          <w:color w:val="C00000"/>
        </w:rPr>
        <w:t>Un disastro invano occultato dal regime</w:t>
      </w:r>
    </w:p>
    <w:p w:rsidR="009D0BC9" w:rsidRPr="00860A0B" w:rsidRDefault="009D0BC9" w:rsidP="00AA089D">
      <w:pPr>
        <w:pStyle w:val="NormaleWeb"/>
        <w:spacing w:before="0" w:beforeAutospacing="0" w:after="0" w:afterAutospacing="0" w:line="240" w:lineRule="auto"/>
        <w:rPr>
          <w:color w:val="002060"/>
        </w:rPr>
      </w:pPr>
      <w:r w:rsidRPr="00860A0B">
        <w:rPr>
          <w:color w:val="002060"/>
        </w:rPr>
        <w:t xml:space="preserve">Questa emigrazione di massa è la prova più evidente del disastro economico e sociale del paese, che </w:t>
      </w:r>
      <w:proofErr w:type="spellStart"/>
      <w:r w:rsidRPr="00860A0B">
        <w:rPr>
          <w:color w:val="002060"/>
        </w:rPr>
        <w:t>Maduro</w:t>
      </w:r>
      <w:proofErr w:type="spellEnd"/>
      <w:r w:rsidRPr="00860A0B">
        <w:rPr>
          <w:color w:val="002060"/>
        </w:rPr>
        <w:t xml:space="preserve"> e il suo governo tentano invano di occultare. La crisi – dicono – è grandemente esagerata e comunque è la conseguenza del “blocco finanziario capitanato dagli Stati Uniti” e delle manipolazioni del capitalismo internazionale. Nelle ultime settimane si è dato grande rilievo propagandistico al “Plan de vuelta a la patria”, cioè un piano che aiuta i venezuelani emigrati a rientrare nel paese. Vittime, secondo </w:t>
      </w:r>
      <w:proofErr w:type="spellStart"/>
      <w:r w:rsidRPr="00860A0B">
        <w:rPr>
          <w:color w:val="002060"/>
        </w:rPr>
        <w:t>Maduro</w:t>
      </w:r>
      <w:proofErr w:type="spellEnd"/>
      <w:r w:rsidRPr="00860A0B">
        <w:rPr>
          <w:color w:val="002060"/>
        </w:rPr>
        <w:t>, di una sorta di complotto internazionale, ordito per giustificare un intervento militare nel paese. Gli espatriati sarebbero vittime di discriminazioni, di sfruttamento, di abusi e di vere e proprie campagne xenofobe (sicuramente avvenuti, ma quanti di più ne hanno sofferti nel loro paese?). I pochi voli di “rientro” sono naturalmente esaltati dalla macchina propagandistica del regime.</w:t>
      </w:r>
    </w:p>
    <w:p w:rsidR="009D0BC9" w:rsidRPr="00860A0B" w:rsidRDefault="009D0BC9" w:rsidP="00AA089D">
      <w:pPr>
        <w:pStyle w:val="Titolo2"/>
        <w:spacing w:before="0" w:beforeAutospacing="0" w:after="0" w:afterAutospacing="0" w:line="240" w:lineRule="auto"/>
        <w:rPr>
          <w:color w:val="C00000"/>
        </w:rPr>
      </w:pPr>
      <w:r w:rsidRPr="00860A0B">
        <w:rPr>
          <w:rStyle w:val="Enfasigrassetto"/>
          <w:bCs w:val="0"/>
          <w:color w:val="C00000"/>
        </w:rPr>
        <w:t>Politiche migratorie generose sotto stress</w:t>
      </w:r>
    </w:p>
    <w:p w:rsidR="009D0BC9" w:rsidRPr="00860A0B" w:rsidRDefault="009D0BC9" w:rsidP="00AA089D">
      <w:pPr>
        <w:pStyle w:val="NormaleWeb"/>
        <w:spacing w:before="0" w:beforeAutospacing="0" w:after="0" w:afterAutospacing="0" w:line="240" w:lineRule="auto"/>
        <w:rPr>
          <w:color w:val="002060"/>
        </w:rPr>
      </w:pPr>
      <w:r w:rsidRPr="00860A0B">
        <w:rPr>
          <w:color w:val="002060"/>
        </w:rPr>
        <w:t xml:space="preserve">Assai interessante è la situazione giuridica nella quale si trovano gli emigrati venezuelani. Nella tradizione latino americana c’è sempre stata molta tolleranza nei confronti dei flussi transfrontalieri. Un forte ruolo è giocato dalla (relativa) unità di lingua, religione e cultura, che rende gli immigrati dai paesi del continente meno “stranieri” di quanto avvenga in altre regioni del mondo. Quasi tutti gli Stati dell’America Latina non solo hanno sottoscritto la Convenzione di Ginevra del 1951, ma sono firmatari </w:t>
      </w:r>
      <w:r w:rsidRPr="00860A0B">
        <w:rPr>
          <w:color w:val="002060"/>
        </w:rPr>
        <w:lastRenderedPageBreak/>
        <w:t>anche della Dichiarazione di Cartagena del 1984 che ha esteso il diritto alla protezione alle vittime di violenze, di conflitti interni, di violazione massiccia dei diritti umani o di altre situazioni di grave disturbo dell’ordine pubblico. Cosicché, secondo molti esperti, agli emigrati venezuelani può adattarsi la definizione di rifugiato[4].</w:t>
      </w:r>
    </w:p>
    <w:p w:rsidR="009D0BC9" w:rsidRPr="00860A0B" w:rsidRDefault="009D0BC9" w:rsidP="00AA089D">
      <w:pPr>
        <w:pStyle w:val="NormaleWeb"/>
        <w:spacing w:before="0" w:beforeAutospacing="0" w:after="0" w:afterAutospacing="0" w:line="240" w:lineRule="auto"/>
        <w:rPr>
          <w:color w:val="002060"/>
        </w:rPr>
      </w:pPr>
      <w:r w:rsidRPr="00860A0B">
        <w:rPr>
          <w:color w:val="002060"/>
        </w:rPr>
        <w:t>Come già detto, alla fine dello scorso settembre l’UNHCR censiva circa 350.000 rifugiati e 850.000 venezuelani soggiornanti in base a “forme alternative di soggiorno legale”. Alternative rispetto all’asilo, ma che permettono ai migranti di vivere, lavorare, e accedere ai servizi sociali nel paese che li ospita, per uno o due anni. La normativa varia da paese a paese, ed è passibile di essere modificata sotto la spinta degli eventi.</w:t>
      </w:r>
    </w:p>
    <w:p w:rsidR="009D0BC9" w:rsidRPr="00860A0B" w:rsidRDefault="009D0BC9" w:rsidP="00AA089D">
      <w:pPr>
        <w:pStyle w:val="Titolo2"/>
        <w:spacing w:before="0" w:beforeAutospacing="0" w:after="0" w:afterAutospacing="0" w:line="240" w:lineRule="auto"/>
        <w:rPr>
          <w:color w:val="C00000"/>
        </w:rPr>
      </w:pPr>
      <w:r w:rsidRPr="00860A0B">
        <w:rPr>
          <w:rStyle w:val="Enfasigrassetto"/>
          <w:bCs w:val="0"/>
          <w:color w:val="C00000"/>
        </w:rPr>
        <w:t>Orizzonti tempestosi</w:t>
      </w:r>
    </w:p>
    <w:p w:rsidR="00A874E5" w:rsidRDefault="009D0BC9" w:rsidP="00A874E5">
      <w:pPr>
        <w:pStyle w:val="NormaleWeb"/>
        <w:spacing w:before="0" w:beforeAutospacing="0" w:after="0" w:afterAutospacing="0" w:line="240" w:lineRule="auto"/>
        <w:rPr>
          <w:color w:val="002060"/>
        </w:rPr>
      </w:pPr>
      <w:r w:rsidRPr="00860A0B">
        <w:rPr>
          <w:color w:val="002060"/>
        </w:rPr>
        <w:t xml:space="preserve">Quale possa essere l’evoluzione futura è difficile a dirsi. Da un’indagine dello scorso aprile si desume che l’80% della popolazione vive in stato di povertà, e che varie centinaia di migliaia di venezuelani sono severamente malnutriti e a rischio fame. L’ inflazione è inarrestabile, incamminata verso il traguardo del milione per cento, ed ha spinto il governo ad inverosimili acrobazie monetarie. La nuova moneta creata dal governo è “appoggiata ad una presunta </w:t>
      </w:r>
      <w:proofErr w:type="spellStart"/>
      <w:r w:rsidRPr="00860A0B">
        <w:rPr>
          <w:color w:val="002060"/>
        </w:rPr>
        <w:t>criptomoneta</w:t>
      </w:r>
      <w:proofErr w:type="spellEnd"/>
      <w:r w:rsidRPr="00860A0B">
        <w:rPr>
          <w:color w:val="002060"/>
        </w:rPr>
        <w:t xml:space="preserve"> governativa, che è come costruire un castello di carte sopra le sabbie mobili”[5]. Le esportazioni sono al minimo. La maggioranza dei giovani è orientata ad abbandonare il paese. Ma il regime al potere, che ha i militari dalla sua parte, è ancora in piedi. La crisi umanitaria continuerà a spingere i venezuelani verso i paesi vicini, sempre che le politiche generose di accoglienza sviluppate dagli anni ’90 in poi, non vengano mutate. Tuttavia, sotto la pressione dei flussi crescenti, le strutture di accoglienza vengono sopraffatte; i servizi sociali, spesso inadeguati per le stesse popolazioni autoctone, sono sotto grave stress, il mercato del lavoro informale offre salari ridottissimi ai nuovi arrivati in competizione al ribasso con i lavoratori nazionali; gli episodi di conflitto e intolleranza si moltiplicano. Il Brasile, militarizzando i confini, ha iniziato a respingere i migranti, e, al suo interno, lo stato di </w:t>
      </w:r>
      <w:proofErr w:type="spellStart"/>
      <w:r w:rsidRPr="00860A0B">
        <w:rPr>
          <w:color w:val="002060"/>
        </w:rPr>
        <w:t>Roraima</w:t>
      </w:r>
      <w:proofErr w:type="spellEnd"/>
      <w:r w:rsidRPr="00860A0B">
        <w:rPr>
          <w:color w:val="002060"/>
        </w:rPr>
        <w:t xml:space="preserve"> ha decretato uno stato di “emergenza sociale”. Ecuador e Perù, dall’inizio dell’anno, ammettono solo i venezuelani provvisti di regolare passaporto; la Colombia ha apportato modifiche alla normativa assai generosa in senso più restrittivo dallo scorso febbraio. La situazione resta tuttavia assai fluida, né esiste un orientamento comune tra i paesi mèta dell’esodo, assai divisi nella loro politica verso il regime di </w:t>
      </w:r>
      <w:proofErr w:type="spellStart"/>
      <w:r w:rsidRPr="00860A0B">
        <w:rPr>
          <w:color w:val="002060"/>
        </w:rPr>
        <w:t>Maduro</w:t>
      </w:r>
      <w:proofErr w:type="spellEnd"/>
      <w:r w:rsidRPr="00860A0B">
        <w:rPr>
          <w:color w:val="002060"/>
        </w:rPr>
        <w:t>.</w:t>
      </w:r>
    </w:p>
    <w:p w:rsidR="000E2750" w:rsidRPr="00AA089D" w:rsidRDefault="008A2AA0" w:rsidP="00A874E5">
      <w:pPr>
        <w:pStyle w:val="NormaleWeb"/>
        <w:spacing w:before="0" w:beforeAutospacing="0" w:after="0" w:afterAutospacing="0" w:line="240" w:lineRule="auto"/>
        <w:rPr>
          <w:rFonts w:cs="Arial"/>
          <w:color w:val="333399"/>
        </w:rPr>
      </w:pPr>
      <w:r>
        <w:rPr>
          <w:rFonts w:cs="Arial"/>
          <w:color w:val="333399"/>
        </w:rPr>
        <w:pict>
          <v:rect id="_x0000_i1050" style="width:231.65pt;height:3pt" o:hralign="right" o:hrstd="t" o:hr="t" fillcolor="#aca899" stroked="f"/>
        </w:pict>
      </w:r>
    </w:p>
    <w:p w:rsidR="00BC374F" w:rsidRPr="00AA089D" w:rsidRDefault="00BC374F" w:rsidP="00AA089D">
      <w:pPr>
        <w:spacing w:line="240" w:lineRule="auto"/>
        <w:rPr>
          <w:lang w:eastAsia="it-IT"/>
        </w:rPr>
      </w:pPr>
    </w:p>
    <w:p w:rsidR="007C1758" w:rsidRPr="008F7D82" w:rsidRDefault="008A2AA0" w:rsidP="007C1758">
      <w:pPr>
        <w:rPr>
          <w:b/>
          <w:i/>
          <w:sz w:val="28"/>
          <w:szCs w:val="28"/>
        </w:rPr>
      </w:pPr>
      <w:r>
        <w:rPr>
          <w:rFonts w:cs="Arial"/>
          <w:color w:val="333399"/>
        </w:rPr>
        <w:lastRenderedPageBreak/>
        <w:pict>
          <v:rect id="_x0000_i1051" style="width:231.65pt;height:3pt" o:hralign="right" o:hrstd="t" o:hr="t" fillcolor="#aca899" stroked="f"/>
        </w:pict>
      </w:r>
      <w:r w:rsidR="006B3674">
        <w:rPr>
          <w:b/>
          <w:i/>
          <w:color w:val="00B0F0"/>
          <w:sz w:val="28"/>
          <w:szCs w:val="28"/>
        </w:rPr>
        <w:t>R</w:t>
      </w:r>
      <w:r w:rsidR="007C1758" w:rsidRPr="007C1758">
        <w:rPr>
          <w:b/>
          <w:i/>
          <w:color w:val="00B0F0"/>
          <w:sz w:val="28"/>
          <w:szCs w:val="28"/>
        </w:rPr>
        <w:t>iunione del 13</w:t>
      </w:r>
      <w:r w:rsidR="006B3674">
        <w:rPr>
          <w:b/>
          <w:i/>
          <w:color w:val="00B0F0"/>
          <w:sz w:val="28"/>
          <w:szCs w:val="28"/>
        </w:rPr>
        <w:t>/11/</w:t>
      </w:r>
      <w:r w:rsidR="007C1758" w:rsidRPr="007C1758">
        <w:rPr>
          <w:b/>
          <w:i/>
          <w:color w:val="00B0F0"/>
          <w:sz w:val="28"/>
          <w:szCs w:val="28"/>
        </w:rPr>
        <w:t xml:space="preserve">2018 Ministero del Lavoro su            </w:t>
      </w:r>
      <w:r w:rsidR="007C1758" w:rsidRPr="006B3674">
        <w:rPr>
          <w:b/>
          <w:i/>
          <w:color w:val="00B0F0"/>
          <w:sz w:val="24"/>
          <w:szCs w:val="24"/>
        </w:rPr>
        <w:t>“Programmazione dei flussi di ingresso di lavoratori non comunitari per l’anno 2019”</w:t>
      </w:r>
      <w:r w:rsidR="007C1758" w:rsidRPr="007C1758">
        <w:rPr>
          <w:rFonts w:cs="Arial"/>
          <w:color w:val="00B0F0"/>
        </w:rPr>
        <w:t xml:space="preserve"> </w:t>
      </w:r>
      <w:r>
        <w:rPr>
          <w:rFonts w:cs="Arial"/>
          <w:color w:val="333399"/>
        </w:rPr>
        <w:pict>
          <v:rect id="_x0000_i1052" style="width:231.65pt;height:3pt" o:hralign="right" o:hrstd="t" o:hr="t" fillcolor="#aca899" stroked="f"/>
        </w:pict>
      </w:r>
    </w:p>
    <w:p w:rsidR="007C1758" w:rsidRPr="007C1758" w:rsidRDefault="008A2AA0" w:rsidP="007C1758">
      <w:pPr>
        <w:rPr>
          <w:color w:val="002060"/>
        </w:rPr>
      </w:pPr>
      <w:hyperlink r:id="rId55" w:history="1">
        <w:r w:rsidR="006B3674" w:rsidRPr="00AA089D">
          <w:rPr>
            <w:rStyle w:val="Collegamentoipertestuale"/>
            <w:rFonts w:cs="Arial"/>
            <w:b/>
            <w:bCs/>
            <w:i/>
            <w:color w:val="FFFFFF"/>
            <w:u w:val="none"/>
            <w:bdr w:val="single" w:sz="6" w:space="2" w:color="F58723" w:frame="1"/>
          </w:rPr>
          <w:t>L      o</w:t>
        </w:r>
      </w:hyperlink>
      <w:r w:rsidR="006B3674" w:rsidRPr="00AA089D">
        <w:rPr>
          <w:rFonts w:cs="Arial"/>
          <w:noProof/>
          <w:color w:val="333333"/>
          <w:lang w:eastAsia="it-IT"/>
        </w:rPr>
        <w:t xml:space="preserve"> </w:t>
      </w:r>
      <w:r w:rsidR="006B3674" w:rsidRPr="00AA089D">
        <w:rPr>
          <w:rFonts w:cs="Arial"/>
          <w:color w:val="002060"/>
        </w:rPr>
        <w:t xml:space="preserve">  </w:t>
      </w:r>
      <w:r w:rsidR="006B3674" w:rsidRPr="00AA089D">
        <w:rPr>
          <w:rStyle w:val="Enfasigrassetto"/>
          <w:rFonts w:cs="Arial"/>
          <w:color w:val="002060"/>
        </w:rPr>
        <w:t xml:space="preserve"> </w:t>
      </w:r>
      <w:r w:rsidR="006B3674" w:rsidRPr="00AA089D">
        <w:rPr>
          <w:rFonts w:cs="Arial"/>
          <w:color w:val="002060"/>
        </w:rPr>
        <w:t xml:space="preserve"> </w:t>
      </w:r>
      <w:r w:rsidR="006B3674" w:rsidRPr="00AA089D">
        <w:rPr>
          <w:bCs/>
          <w:color w:val="002060"/>
          <w:kern w:val="36"/>
        </w:rPr>
        <w:t xml:space="preserve"> </w:t>
      </w:r>
      <w:r w:rsidR="007C1758" w:rsidRPr="007C1758">
        <w:rPr>
          <w:color w:val="002060"/>
        </w:rPr>
        <w:t xml:space="preserve">Lo scorso 13 novembre - nell’ambito dell’emanazione del decreto flussi d’ingresso di lavoratori non comunitari 2019 – il Dipartimento Immigrazione del Ministero del Lavoro ha coordinato un tavolo di consultazione con le organizzazioni datoriali e sindacali al fine raccogliere riflessioni e proposte. Per il Ministero era presente la Direttrice del Dipartimento Immigrazione dello stesso Ministero, con alcuni dirigenti. Per le tre confederazioni sindacali erano presenti </w:t>
      </w:r>
      <w:proofErr w:type="spellStart"/>
      <w:r w:rsidR="007C1758" w:rsidRPr="007C1758">
        <w:rPr>
          <w:b/>
          <w:color w:val="002060"/>
        </w:rPr>
        <w:t>Kurosh</w:t>
      </w:r>
      <w:proofErr w:type="spellEnd"/>
      <w:r w:rsidR="007C1758" w:rsidRPr="007C1758">
        <w:rPr>
          <w:b/>
          <w:color w:val="002060"/>
        </w:rPr>
        <w:t xml:space="preserve"> </w:t>
      </w:r>
      <w:proofErr w:type="spellStart"/>
      <w:r w:rsidR="007C1758" w:rsidRPr="007C1758">
        <w:rPr>
          <w:b/>
          <w:color w:val="002060"/>
        </w:rPr>
        <w:t>Danesh</w:t>
      </w:r>
      <w:proofErr w:type="spellEnd"/>
      <w:r w:rsidR="007C1758" w:rsidRPr="007C1758">
        <w:rPr>
          <w:b/>
          <w:color w:val="002060"/>
        </w:rPr>
        <w:t xml:space="preserve"> (Cgil), Liliana </w:t>
      </w:r>
      <w:proofErr w:type="spellStart"/>
      <w:r w:rsidR="007C1758" w:rsidRPr="007C1758">
        <w:rPr>
          <w:b/>
          <w:color w:val="002060"/>
        </w:rPr>
        <w:t>Ocmin</w:t>
      </w:r>
      <w:proofErr w:type="spellEnd"/>
      <w:r w:rsidR="007C1758" w:rsidRPr="007C1758">
        <w:rPr>
          <w:b/>
          <w:color w:val="002060"/>
        </w:rPr>
        <w:t xml:space="preserve"> e Enrico Di Biasi (Cisl), Giuseppe Casucci (Uil)</w:t>
      </w:r>
      <w:r w:rsidR="007C1758" w:rsidRPr="007C1758">
        <w:rPr>
          <w:color w:val="002060"/>
        </w:rPr>
        <w:t xml:space="preserve">. Presenti altri esponenti delle parti sociali così come riportato di seguito. </w:t>
      </w:r>
    </w:p>
    <w:p w:rsidR="007C1758" w:rsidRPr="007C1758" w:rsidRDefault="007C1758" w:rsidP="007C1758">
      <w:pPr>
        <w:rPr>
          <w:color w:val="002060"/>
        </w:rPr>
      </w:pPr>
      <w:r w:rsidRPr="007C1758">
        <w:rPr>
          <w:color w:val="002060"/>
        </w:rPr>
        <w:t xml:space="preserve">A premessa dell’incontro, </w:t>
      </w:r>
      <w:r w:rsidRPr="007C1758">
        <w:rPr>
          <w:b/>
          <w:i/>
          <w:color w:val="002060"/>
        </w:rPr>
        <w:t>Tatiana Esposito</w:t>
      </w:r>
      <w:r w:rsidRPr="007C1758">
        <w:rPr>
          <w:i/>
          <w:color w:val="002060"/>
        </w:rPr>
        <w:t xml:space="preserve">, </w:t>
      </w:r>
      <w:r w:rsidRPr="007C1758">
        <w:rPr>
          <w:b/>
          <w:i/>
          <w:color w:val="002060"/>
        </w:rPr>
        <w:t>responsabile della direzione generale dell’immigrazione e delle politiche di integrazione del Ministero del Lavoro</w:t>
      </w:r>
      <w:r w:rsidRPr="007C1758">
        <w:rPr>
          <w:b/>
          <w:color w:val="002060"/>
        </w:rPr>
        <w:t>,</w:t>
      </w:r>
      <w:r w:rsidRPr="007C1758">
        <w:rPr>
          <w:color w:val="002060"/>
        </w:rPr>
        <w:t xml:space="preserve"> ha anticipato che l’orientamento è quello di riproporre un decreto flussi con quote d’ingresso in linea con quelle dello scorso anno (circa 30 mila, tra ingressi stagionali e conversioni). La valutazione che sarà fatta, anche dopo aver ascoltato le parti datoriali e sindacali -  ha espresso la direttrice - è valutare la ripartizione delle quote tra le varie tipologie già previste (stagionali, stagionali pluriennali, autonomi le varie tipologie di conversioni, </w:t>
      </w:r>
      <w:proofErr w:type="spellStart"/>
      <w:r w:rsidRPr="007C1758">
        <w:rPr>
          <w:color w:val="002060"/>
        </w:rPr>
        <w:t>ecc</w:t>
      </w:r>
      <w:proofErr w:type="spellEnd"/>
      <w:r w:rsidRPr="007C1758">
        <w:rPr>
          <w:color w:val="002060"/>
        </w:rPr>
        <w:t xml:space="preserve">). </w:t>
      </w:r>
    </w:p>
    <w:p w:rsidR="007C1758" w:rsidRPr="007C1758" w:rsidRDefault="007C1758" w:rsidP="007C1758">
      <w:pPr>
        <w:rPr>
          <w:color w:val="002060"/>
        </w:rPr>
      </w:pPr>
      <w:r w:rsidRPr="007C1758">
        <w:rPr>
          <w:color w:val="002060"/>
        </w:rPr>
        <w:t xml:space="preserve">Ha iniziato il giro degli interventi, </w:t>
      </w:r>
      <w:r w:rsidRPr="007C1758">
        <w:rPr>
          <w:b/>
          <w:i/>
          <w:color w:val="002060"/>
        </w:rPr>
        <w:t>Giuseppe Casucci</w:t>
      </w:r>
      <w:r w:rsidRPr="007C1758">
        <w:rPr>
          <w:i/>
          <w:color w:val="002060"/>
        </w:rPr>
        <w:t xml:space="preserve"> – </w:t>
      </w:r>
      <w:r w:rsidRPr="007C1758">
        <w:rPr>
          <w:b/>
          <w:i/>
          <w:color w:val="002060"/>
        </w:rPr>
        <w:t>Coordinatore nazionale del Dipartimento Politiche Migratorie Uil</w:t>
      </w:r>
      <w:r w:rsidRPr="007C1758">
        <w:rPr>
          <w:b/>
          <w:color w:val="002060"/>
        </w:rPr>
        <w:t xml:space="preserve"> -</w:t>
      </w:r>
      <w:r w:rsidRPr="007C1758">
        <w:rPr>
          <w:color w:val="002060"/>
        </w:rPr>
        <w:t xml:space="preserve"> che ha espresso osservazioni di carattere generale ponendo l’accento sulla crisi demografica che il nostro Paese già vive e rischia di dover affrontare sarà nei prossimi decenni. L’oratore ha rimarcato “l’assenza di visione da parte dell’Esecutivo che non investe, né sul lato dell’aiuto alle famiglie italiane, né su quello della programmazione di ingressi regolari per lavoro a vari livelli di qualificazione”. “L’Italia – ha detto Casucci – perde ogni anno pezzi di popolazione, sia a causa del drastico calo delle nascite, sia per effetto della costante emigrazione di italiani e stranieri alla ricerca di lavoro in altri Paesi, che dura da quasi dieci anni. “Se non c’è una inversione di tendenza -ha affermato l’esponente UIL - le conseguenze saranno quelle di un calo drastico della popolazione e -  prevedibilmente – di una forte carenza di specifiche figure professionali. A questo scenario preoccupante, l’Esecutivo purtroppo si approccia (come si registra con gli ultimi provvedimenti) in modo esclusivamente securitario. Manca una politica </w:t>
      </w:r>
      <w:r w:rsidRPr="007C1758">
        <w:rPr>
          <w:color w:val="002060"/>
        </w:rPr>
        <w:lastRenderedPageBreak/>
        <w:t>di programmazione di flussi regolari d’ingresso, di qualità e in risposta alle necessità reali di manodopera. “A distanza di otto anni – secondo l’analisi UIL - il decreto flussi per ingresso di lavoratori a tempo indeterminato rimane bloccato. Questo ha azzerato gli accordi presi in precedenza con i Paesi di origine e transito dei migranti per combattere il traffico delle persone. Inoltre la virtuale chiusura degli ingressi regolari per lavoro nel nostro Paese ha solo favorito la mafia degli scafisti, l’ingresso via mare di centinaia di migliaia di migranti e profughi (spesso a rischio della vita). Con effetti di dumping lavorativo e crescita dell’economia sommersa con gravi forme di sfruttamento delle persone. Pertanto è fondamentale che si affronti con maggiore lungimiranza il tema dell’immigrazione in rapporto anche alle necessità del mondo del lavoro”.</w:t>
      </w:r>
    </w:p>
    <w:p w:rsidR="007C1758" w:rsidRPr="007C1758" w:rsidRDefault="007C1758" w:rsidP="007C1758">
      <w:pPr>
        <w:rPr>
          <w:color w:val="002060"/>
        </w:rPr>
      </w:pPr>
      <w:r w:rsidRPr="007C1758">
        <w:rPr>
          <w:color w:val="002060"/>
        </w:rPr>
        <w:t>Casucci ha concluso il suo intervento anticipando l’intenzione delle tre confederazioni di scrivere al Governo con la richiesta formale di riaprire i canali legali d’ingresso per lavoro e corridoi umanitari per i richiedenti asilo.</w:t>
      </w:r>
    </w:p>
    <w:p w:rsidR="007C1758" w:rsidRPr="007C1758" w:rsidRDefault="007C1758" w:rsidP="007C1758">
      <w:pPr>
        <w:rPr>
          <w:color w:val="002060"/>
        </w:rPr>
      </w:pPr>
      <w:r w:rsidRPr="007C1758">
        <w:rPr>
          <w:color w:val="002060"/>
        </w:rPr>
        <w:t xml:space="preserve">Subito dopo ha preso la parola </w:t>
      </w:r>
      <w:r w:rsidRPr="007C1758">
        <w:rPr>
          <w:b/>
          <w:i/>
          <w:color w:val="002060"/>
        </w:rPr>
        <w:t xml:space="preserve">Liliana </w:t>
      </w:r>
      <w:proofErr w:type="spellStart"/>
      <w:r w:rsidRPr="007C1758">
        <w:rPr>
          <w:b/>
          <w:i/>
          <w:color w:val="002060"/>
        </w:rPr>
        <w:t>Ocmin</w:t>
      </w:r>
      <w:proofErr w:type="spellEnd"/>
      <w:r w:rsidRPr="007C1758">
        <w:rPr>
          <w:b/>
          <w:i/>
          <w:color w:val="002060"/>
        </w:rPr>
        <w:t xml:space="preserve"> - responsabile politiche migratorie, donne e giovani </w:t>
      </w:r>
      <w:r w:rsidRPr="007C1758">
        <w:rPr>
          <w:b/>
          <w:color w:val="002060"/>
        </w:rPr>
        <w:t>– della Cisl</w:t>
      </w:r>
      <w:r w:rsidRPr="007C1758">
        <w:rPr>
          <w:color w:val="002060"/>
        </w:rPr>
        <w:t xml:space="preserve"> secondo cui  il</w:t>
      </w:r>
      <w:r w:rsidRPr="007C1758">
        <w:rPr>
          <w:i/>
          <w:color w:val="002060"/>
        </w:rPr>
        <w:t xml:space="preserve">   </w:t>
      </w:r>
      <w:r w:rsidRPr="007C1758">
        <w:rPr>
          <w:color w:val="002060"/>
        </w:rPr>
        <w:t xml:space="preserve">problema del nostro Paese è l’alto numero di lavoratori irregolari che alimentano sacche di esclusione, sfruttamento con derive di quasi schiavitù. “Mancano canali di ingresso regolari - ha proseguito </w:t>
      </w:r>
      <w:smartTag w:uri="urn:schemas-microsoft-com:office:smarttags" w:element="PersonName">
        <w:smartTagPr>
          <w:attr w:name="ProductID" w:val="la Ocmin"/>
        </w:smartTagPr>
        <w:r w:rsidRPr="007C1758">
          <w:rPr>
            <w:color w:val="002060"/>
          </w:rPr>
          <w:t xml:space="preserve">la </w:t>
        </w:r>
        <w:proofErr w:type="spellStart"/>
        <w:r w:rsidRPr="007C1758">
          <w:rPr>
            <w:i/>
            <w:color w:val="002060"/>
          </w:rPr>
          <w:t>Ocmin</w:t>
        </w:r>
      </w:smartTag>
      <w:proofErr w:type="spellEnd"/>
      <w:r w:rsidRPr="007C1758">
        <w:rPr>
          <w:color w:val="002060"/>
        </w:rPr>
        <w:t xml:space="preserve"> - e queste condizioni determinano fattori di dumping lavorativo, di concorrenza sleale che danneggia la parte sana del mondo produttivo.   Crediamo che sia giunto il momento - ha continuato </w:t>
      </w:r>
      <w:proofErr w:type="spellStart"/>
      <w:r w:rsidRPr="007C1758">
        <w:rPr>
          <w:i/>
          <w:color w:val="002060"/>
        </w:rPr>
        <w:t>Ocmin</w:t>
      </w:r>
      <w:proofErr w:type="spellEnd"/>
      <w:r w:rsidRPr="007C1758">
        <w:rPr>
          <w:color w:val="002060"/>
        </w:rPr>
        <w:t xml:space="preserve"> - di richiedere un sistema di programmazione dei flussi che sia più aderente alla realtà del Paese. Non sappiamo se ci siano le condizioni per ipotizzare una regolarizzazione, ovvero pensare a percorsi di regolarizzazione per chi è già presente nel nostro territorio . Alcuni settori, come quello della cura e assistenza degli anziani pongono però in modo forte questa criticità che richiede una soluzione, consci e consapevoli della delicatezza del problema.</w:t>
      </w:r>
    </w:p>
    <w:p w:rsidR="007C1758" w:rsidRPr="007C1758" w:rsidRDefault="007C1758" w:rsidP="007C1758">
      <w:pPr>
        <w:rPr>
          <w:color w:val="002060"/>
        </w:rPr>
      </w:pPr>
      <w:r w:rsidRPr="007C1758">
        <w:rPr>
          <w:color w:val="002060"/>
        </w:rPr>
        <w:t xml:space="preserve">Contestualmente bisogna continuare a insistere sulle esperienze di ingresso attraverso i corridoi umanitari, senza tralasciare politiche di equa e sostenibile integrazione territoriale attraverso percorsi di integrazione socio lavorativa che ovviamente passino dalle capacità di assorbimento del mercato del lavoro. Un non governo delle problematiche e una non gestione programmata e lungimirante può far scaturire rigurgiti razzisti e xenofobi; pertanto i problemi non si risolvono alzando i muri, chiudendo gli ingressi regolari. Bisogna agire con lungimiranza in modo ampio, anche perché l’immigrazione riguarda chi viene ma anche molti giovani italiani che vanno all’estero. Quindi c’è un fabbisogno non solo di </w:t>
      </w:r>
      <w:r w:rsidRPr="007C1758">
        <w:rPr>
          <w:color w:val="002060"/>
        </w:rPr>
        <w:lastRenderedPageBreak/>
        <w:t xml:space="preserve">manodopera di bassa qualifica, dobbiamo pensare ad una visione più ampia che preveda una apertura dei canali d’ingresso regolari che non possono essere soltanto per colf e badanti e agricoltori. Bisogna avere una visione più ampia se vogliamo raccogliere la sfida per costruire un futuro in nome della coesione sociale  per gestire la mobilità sociale, per creare le condizioni per poter essere competitivi come sistema Paese. Il settore del White </w:t>
      </w:r>
      <w:proofErr w:type="spellStart"/>
      <w:r w:rsidRPr="007C1758">
        <w:rPr>
          <w:color w:val="002060"/>
        </w:rPr>
        <w:t>jobs</w:t>
      </w:r>
      <w:proofErr w:type="spellEnd"/>
      <w:r w:rsidRPr="007C1758">
        <w:rPr>
          <w:color w:val="002060"/>
        </w:rPr>
        <w:t xml:space="preserve"> non può essere esclusivamente  appannaggio di lavoratori immigrati . E’ anch’essa una forma di ghettizzazione lavorativa. Il decreto flussi, per sua natura , non può che rispondere a questa logica indirizzandosi a specifiche categorie produttive e lavorative., ma un Paese serio dovrebbe pensare al di là della contingenza ed avere una visione di medio-lungo periodo. Chiediamo - ha concluso </w:t>
      </w:r>
      <w:proofErr w:type="spellStart"/>
      <w:r w:rsidRPr="007C1758">
        <w:rPr>
          <w:i/>
          <w:color w:val="002060"/>
        </w:rPr>
        <w:t>Ocmin</w:t>
      </w:r>
      <w:proofErr w:type="spellEnd"/>
      <w:r w:rsidRPr="007C1758">
        <w:rPr>
          <w:color w:val="002060"/>
        </w:rPr>
        <w:t xml:space="preserve"> - se vi sono le condizioni per riaprire un discorso sulla programmazione dei flussi, ovviamente per ora va bene anche questo spazio di quote che viene assegnato e spero che ci sia la possibilità progettare e delineare percorsi più lineari di integrazione all’interno della nostra società per lavoratrici e lavoratori immigrati”.</w:t>
      </w:r>
    </w:p>
    <w:p w:rsidR="007C1758" w:rsidRPr="007C1758" w:rsidRDefault="007C1758" w:rsidP="007C1758">
      <w:pPr>
        <w:rPr>
          <w:color w:val="002060"/>
        </w:rPr>
      </w:pPr>
      <w:r w:rsidRPr="007C1758">
        <w:rPr>
          <w:color w:val="002060"/>
        </w:rPr>
        <w:t>Ha preso in seguito la parola il rappresentante dell’</w:t>
      </w:r>
      <w:r w:rsidRPr="007C1758">
        <w:rPr>
          <w:b/>
          <w:i/>
          <w:color w:val="002060"/>
        </w:rPr>
        <w:t>USB</w:t>
      </w:r>
      <w:r w:rsidRPr="007C1758">
        <w:rPr>
          <w:b/>
          <w:color w:val="002060"/>
        </w:rPr>
        <w:t xml:space="preserve">, </w:t>
      </w:r>
      <w:r w:rsidRPr="007C1758">
        <w:rPr>
          <w:color w:val="002060"/>
        </w:rPr>
        <w:t>che dichiarandosi concorde con quanto espresso dai due colleghi sindacalisti, ha spostato il discorso sul fronte del recente decreto sicurezza criticando l’abolizione dei permessi umanitari, nonché la mancanza di una politica vera di programmazione dei flussi e la risoluzione dei problemi di chi sta sul territorio italiano, lavora ma è scivolato in una condizione di irregolarità pensando a processi di regolarizzazione.</w:t>
      </w:r>
    </w:p>
    <w:p w:rsidR="007C1758" w:rsidRPr="007C1758" w:rsidRDefault="007C1758" w:rsidP="007C1758">
      <w:pPr>
        <w:rPr>
          <w:color w:val="002060"/>
        </w:rPr>
      </w:pPr>
      <w:r w:rsidRPr="007C1758">
        <w:rPr>
          <w:color w:val="002060"/>
        </w:rPr>
        <w:t xml:space="preserve">Per la parte datoriale ha di seguito preso la parola il rappresentante di </w:t>
      </w:r>
      <w:r w:rsidRPr="007C1758">
        <w:rPr>
          <w:b/>
          <w:color w:val="002060"/>
        </w:rPr>
        <w:t>Coldiretti</w:t>
      </w:r>
      <w:r w:rsidRPr="007C1758">
        <w:rPr>
          <w:color w:val="002060"/>
        </w:rPr>
        <w:t xml:space="preserve"> che ha riportato il discorso sui contenuti del decreto flussi per gli aspetti che sono a monte del lavoro stagionale in agricoltura. Nello specifico, analizzando i dati riferiti allo scorso decreto, hanno rilevato la discrepanza che esiste tra il numero delle quote, le istanze presentate e i rapporti lavorativi effettivamente instaurati. “Un numero notevolmente maggiore di istanze rispetto ai rapporti di lavoro attivati fa pensare male perché, considerato che l’istanza concede la possibilità di ottenere il visto e la conseguente permanenza sul territorio, come hanno testimoniato indagini della magistratura, è stato rilevato che questa modalità è stata interpretata come una pratica distorta di regolarizzazione, una deriva patologica in mano ad organizzazioni criminali che non fanno altro che ingrossare le fila del lavoro irregolare. Pertanto una soluzione potrebbe essere - ha continuato e concluso il rappresentante di Coldiretti -  quella di concedere alle organizzazioni datoriali quote di richieste di istanze per le quali </w:t>
      </w:r>
      <w:r w:rsidRPr="007C1758">
        <w:rPr>
          <w:color w:val="002060"/>
        </w:rPr>
        <w:lastRenderedPageBreak/>
        <w:t>seguire, per conto dell’amministrazione pubblica, pezzi dell’iter burocratico. Soltanto la sua velocizzazione, determinante in agricoltura dove i tempi e le scadenze delle produzioni non possono aspettare, eviterebbe il proliferare di queste storture e garantirebbe un tempo certo e rapido per il nulla osta. Il tempo di istruttoria e lavorazione della pratica per l’ottenimento del nulla osta è determinante  perché da esso dipende spesso la sopravvivenza di un’impresa”.</w:t>
      </w:r>
    </w:p>
    <w:p w:rsidR="007C1758" w:rsidRPr="007C1758" w:rsidRDefault="007C1758" w:rsidP="007C1758">
      <w:pPr>
        <w:rPr>
          <w:color w:val="002060"/>
        </w:rPr>
      </w:pPr>
      <w:r w:rsidRPr="007C1758">
        <w:rPr>
          <w:color w:val="002060"/>
        </w:rPr>
        <w:t xml:space="preserve">E’ intervenuto in seguito </w:t>
      </w:r>
      <w:proofErr w:type="spellStart"/>
      <w:r w:rsidRPr="007C1758">
        <w:rPr>
          <w:b/>
          <w:i/>
          <w:color w:val="002060"/>
        </w:rPr>
        <w:t>Kourosh</w:t>
      </w:r>
      <w:proofErr w:type="spellEnd"/>
      <w:r w:rsidRPr="007C1758">
        <w:rPr>
          <w:b/>
          <w:i/>
          <w:color w:val="002060"/>
        </w:rPr>
        <w:t xml:space="preserve"> </w:t>
      </w:r>
      <w:proofErr w:type="spellStart"/>
      <w:r w:rsidRPr="007C1758">
        <w:rPr>
          <w:b/>
          <w:i/>
          <w:color w:val="002060"/>
        </w:rPr>
        <w:t>Danesh</w:t>
      </w:r>
      <w:proofErr w:type="spellEnd"/>
      <w:r w:rsidRPr="007C1758">
        <w:rPr>
          <w:b/>
          <w:i/>
          <w:color w:val="002060"/>
        </w:rPr>
        <w:t xml:space="preserve"> </w:t>
      </w:r>
      <w:r w:rsidRPr="007C1758">
        <w:rPr>
          <w:i/>
          <w:color w:val="002060"/>
        </w:rPr>
        <w:t xml:space="preserve">- </w:t>
      </w:r>
      <w:r w:rsidRPr="007C1758">
        <w:rPr>
          <w:b/>
          <w:i/>
          <w:color w:val="002060"/>
        </w:rPr>
        <w:t>responsabile immigrazione della Cgil</w:t>
      </w:r>
      <w:r w:rsidRPr="007C1758">
        <w:rPr>
          <w:color w:val="002060"/>
        </w:rPr>
        <w:t xml:space="preserve"> -  riaffermando quanto sostenuto dai colleghi di </w:t>
      </w:r>
      <w:r w:rsidRPr="007C1758">
        <w:rPr>
          <w:i/>
          <w:color w:val="002060"/>
          <w:u w:val="single"/>
        </w:rPr>
        <w:t>Uil e Cisl</w:t>
      </w:r>
      <w:r w:rsidRPr="007C1758">
        <w:rPr>
          <w:color w:val="002060"/>
        </w:rPr>
        <w:t xml:space="preserve"> relativamente alle situazioni aberranti presenti nel  mercato del lavoro che coinvolgono molti immigrati che lavorano in condizioni di irregolarità e di schiavitù, ha posto l’accento su un altro delicato problema, cioè quello relativo ai richiedenti asilo che potendo lavorare dopo 60 giorni dalla presentazione dell’istanza di protezione internazionale, iniziano un percorso lavorativo ma poi vedono presentarsi un diniego alla loro istanza divenendo soggetti ad un decreto di espulsione. “Spesso si sono instaurati – aggiunge e conclude </w:t>
      </w:r>
      <w:proofErr w:type="spellStart"/>
      <w:r w:rsidRPr="007C1758">
        <w:rPr>
          <w:i/>
          <w:color w:val="002060"/>
        </w:rPr>
        <w:t>Danesh</w:t>
      </w:r>
      <w:proofErr w:type="spellEnd"/>
      <w:r w:rsidRPr="007C1758">
        <w:rPr>
          <w:color w:val="002060"/>
        </w:rPr>
        <w:t xml:space="preserve"> - specialmente nel settore della cura degli anziani rapporti di estrema fiducia e per l’assistito perdere questo sostegno diventa molto problematico e motivo di sofferenza umana. Pertanto perché non prevedere quote riservate in simili casi”. </w:t>
      </w:r>
    </w:p>
    <w:p w:rsidR="007C1758" w:rsidRPr="007C1758" w:rsidRDefault="007C1758" w:rsidP="007C1758">
      <w:pPr>
        <w:rPr>
          <w:color w:val="002060"/>
        </w:rPr>
      </w:pPr>
      <w:r w:rsidRPr="007C1758">
        <w:rPr>
          <w:color w:val="002060"/>
        </w:rPr>
        <w:t xml:space="preserve">Anche il rappresentante del settore agricolo della </w:t>
      </w:r>
      <w:r w:rsidRPr="007C1758">
        <w:rPr>
          <w:b/>
          <w:i/>
          <w:color w:val="002060"/>
        </w:rPr>
        <w:t>CIA</w:t>
      </w:r>
      <w:r w:rsidRPr="007C1758">
        <w:rPr>
          <w:color w:val="002060"/>
        </w:rPr>
        <w:t xml:space="preserve"> evidenzia il problema della stagionalità connesso alla lentezza burocratica nella definizione delle istanze come fattore che può indurre, purtroppo, a irregolarità lavorativa.</w:t>
      </w:r>
    </w:p>
    <w:p w:rsidR="007C1758" w:rsidRPr="007C1758" w:rsidRDefault="007C1758" w:rsidP="007C1758">
      <w:pPr>
        <w:rPr>
          <w:color w:val="002060"/>
        </w:rPr>
      </w:pPr>
      <w:r w:rsidRPr="007C1758">
        <w:rPr>
          <w:color w:val="002060"/>
        </w:rPr>
        <w:t xml:space="preserve">Il delegato di </w:t>
      </w:r>
      <w:r w:rsidRPr="007C1758">
        <w:rPr>
          <w:b/>
          <w:i/>
          <w:color w:val="002060"/>
        </w:rPr>
        <w:t>Confartigianato</w:t>
      </w:r>
      <w:r w:rsidRPr="007C1758">
        <w:rPr>
          <w:color w:val="002060"/>
        </w:rPr>
        <w:t>, premettendo che ognuno vuole garantire lavoro legale e ben retribuito, propone all’Amministrazione che nel prossimo decreto si prendano in considerazione quote destinate esclusivamente a lavoro subordinato puro, al di fuori di specifiche categorie professionali.</w:t>
      </w:r>
    </w:p>
    <w:p w:rsidR="007C1758" w:rsidRPr="007C1758" w:rsidRDefault="007C1758" w:rsidP="007C1758">
      <w:pPr>
        <w:rPr>
          <w:color w:val="002060"/>
        </w:rPr>
      </w:pPr>
      <w:r w:rsidRPr="007C1758">
        <w:rPr>
          <w:color w:val="002060"/>
        </w:rPr>
        <w:t xml:space="preserve">Allo stesso modo per </w:t>
      </w:r>
      <w:smartTag w:uri="urn:schemas-microsoft-com:office:smarttags" w:element="PersonName">
        <w:smartTagPr>
          <w:attr w:name="ProductID" w:val="la CNA"/>
        </w:smartTagPr>
        <w:r w:rsidRPr="007C1758">
          <w:rPr>
            <w:color w:val="002060"/>
          </w:rPr>
          <w:t xml:space="preserve">la </w:t>
        </w:r>
        <w:r w:rsidRPr="007C1758">
          <w:rPr>
            <w:b/>
            <w:i/>
            <w:color w:val="002060"/>
          </w:rPr>
          <w:t>CNA</w:t>
        </w:r>
      </w:smartTag>
      <w:r w:rsidRPr="007C1758">
        <w:rPr>
          <w:color w:val="002060"/>
        </w:rPr>
        <w:t xml:space="preserve"> ha una notevole importanza affrontare il fenomeno mercato del lavoro nei termini di lavoro corretto, regolato perché ci sia il minor spazio possibile per le imprese che fanno concorrenza sleale utilizzando manodopera irregolare.</w:t>
      </w:r>
    </w:p>
    <w:p w:rsidR="007C1758" w:rsidRPr="007C1758" w:rsidRDefault="007C1758" w:rsidP="007C1758">
      <w:pPr>
        <w:rPr>
          <w:b/>
          <w:i/>
          <w:color w:val="002060"/>
        </w:rPr>
      </w:pPr>
      <w:r w:rsidRPr="007C1758">
        <w:rPr>
          <w:b/>
          <w:i/>
          <w:color w:val="002060"/>
        </w:rPr>
        <w:t>Conclusioni</w:t>
      </w:r>
    </w:p>
    <w:p w:rsidR="007C1758" w:rsidRPr="007C1758" w:rsidRDefault="007C1758" w:rsidP="007C1758">
      <w:pPr>
        <w:rPr>
          <w:color w:val="002060"/>
        </w:rPr>
      </w:pPr>
      <w:r w:rsidRPr="007C1758">
        <w:rPr>
          <w:color w:val="002060"/>
        </w:rPr>
        <w:t xml:space="preserve">Dopo questo giro di tavolo dove parte datoriale e sindacale hanno espresso i loro punti di vista sul decreto e non solo, ha ripreso la parola </w:t>
      </w:r>
      <w:smartTag w:uri="urn:schemas-microsoft-com:office:smarttags" w:element="PersonName">
        <w:smartTagPr>
          <w:attr w:name="ProductID" w:val="la Dott.ssa Tatiana"/>
        </w:smartTagPr>
        <w:r w:rsidRPr="007C1758">
          <w:rPr>
            <w:color w:val="002060"/>
          </w:rPr>
          <w:t xml:space="preserve">la </w:t>
        </w:r>
        <w:r w:rsidRPr="007C1758">
          <w:rPr>
            <w:b/>
            <w:i/>
            <w:color w:val="002060"/>
          </w:rPr>
          <w:t>Dott.ssa Tatiana</w:t>
        </w:r>
      </w:smartTag>
      <w:r w:rsidRPr="007C1758">
        <w:rPr>
          <w:b/>
          <w:i/>
          <w:color w:val="002060"/>
        </w:rPr>
        <w:t xml:space="preserve"> Esposito</w:t>
      </w:r>
      <w:r w:rsidRPr="007C1758">
        <w:rPr>
          <w:color w:val="002060"/>
        </w:rPr>
        <w:t xml:space="preserve">, dopo aver dichiarato di assumere quanto affermato da più parti in termini più generali, relativamente ai temi del governo dei flussi in relazione alle specificità del mercato del lavoro, a quelli legati al lavoro nero e ai fenomeni di sfruttamento e all’importanza della legalità per le </w:t>
      </w:r>
      <w:r w:rsidRPr="007C1758">
        <w:rPr>
          <w:color w:val="002060"/>
        </w:rPr>
        <w:lastRenderedPageBreak/>
        <w:t xml:space="preserve">imprese virtuose in agricoltura, impegnandosi di farsene interprete con la sua gerarchia politica, ha incentrato la sua breve replica sul decreto flussi. Relativamente alla proposta di prevedere quote per lavoro subordinato ‘puro’, ha affermato che è un elemento su cui si sta facendo una riflessione e, magari in numeri non elevati quantificabili in 5 o 6 mila unità, potrebbe essere presa in considerazione.  </w:t>
      </w:r>
    </w:p>
    <w:p w:rsidR="007C1758" w:rsidRPr="007C1758" w:rsidRDefault="007C1758" w:rsidP="007C1758">
      <w:pPr>
        <w:rPr>
          <w:color w:val="002060"/>
        </w:rPr>
      </w:pPr>
      <w:r w:rsidRPr="007C1758">
        <w:rPr>
          <w:color w:val="002060"/>
        </w:rPr>
        <w:t>La Direttrice Esposito ha dimostrato attenzione e interesse che sia le parti datoriali che quelle sindacali possano dare il loro contributo per seguire parte dell’istruttoria preliminare al fine di velocizzare l’iter e prevenire forme di abuso che si annidano in certi processi di riconoscimento. “Per quanto riguarda la richiesta sui richiedenti asilo, merita una riflessione - ha aggiunto la Dirigente del Ministero del Lavoro - ma è complesso perché il permesso per richiedente asilo non è convertibile in permesso per lavoro”. Infine, restando sul decreto flussi, la dirigente   ha affermato che all’interno dei numeri già fissati, circa 30 mila, ci potrà essere una redistribuzione in base alle quote non utilizzate. “Pertanto se ci sono le condizioni - ha concluso - si possono introdurre quote per puro lavoro subordinato”.</w:t>
      </w:r>
    </w:p>
    <w:p w:rsidR="007C1758" w:rsidRPr="007C1758" w:rsidRDefault="007C1758" w:rsidP="007C1758">
      <w:pPr>
        <w:rPr>
          <w:b/>
          <w:i/>
          <w:color w:val="002060"/>
        </w:rPr>
      </w:pPr>
      <w:r w:rsidRPr="007C1758">
        <w:rPr>
          <w:b/>
          <w:i/>
          <w:color w:val="002060"/>
        </w:rPr>
        <w:t>Prima dello scioglimento della riunione Tatiana Esposito ha fornito alcune informazioni relative a due Avvisi:</w:t>
      </w:r>
    </w:p>
    <w:p w:rsidR="007C1758" w:rsidRPr="007C1758" w:rsidRDefault="007C1758" w:rsidP="007C1758">
      <w:pPr>
        <w:rPr>
          <w:color w:val="002060"/>
        </w:rPr>
      </w:pPr>
      <w:r w:rsidRPr="007C1758">
        <w:rPr>
          <w:color w:val="002060"/>
        </w:rPr>
        <w:t xml:space="preserve">Si rende noto che </w:t>
      </w:r>
      <w:smartTag w:uri="urn:schemas-microsoft-com:office:smarttags" w:element="PersonName">
        <w:smartTagPr>
          <w:attr w:name="ProductID" w:val="la Direzione"/>
        </w:smartTagPr>
        <w:r w:rsidRPr="007C1758">
          <w:rPr>
            <w:color w:val="002060"/>
          </w:rPr>
          <w:t>la Direzione</w:t>
        </w:r>
      </w:smartTag>
      <w:r w:rsidRPr="007C1758">
        <w:rPr>
          <w:color w:val="002060"/>
        </w:rPr>
        <w:t xml:space="preserve"> generale immigrazione ha accantonato risorse che intende destinare al contrasto al caporalato e alla sua prevenzione e al sostegno delle sue vittime o potenziali vittime di sfruttamento attingendo risorse sia dal Fondo Fami (azioni rivolte al centro nord) e dal Fondo sociale europeo (per territori meno sviluppati e in fase di transizione).</w:t>
      </w:r>
    </w:p>
    <w:p w:rsidR="007C1758" w:rsidRPr="007C1758" w:rsidRDefault="007C1758" w:rsidP="007C1758">
      <w:pPr>
        <w:rPr>
          <w:color w:val="002060"/>
        </w:rPr>
      </w:pPr>
      <w:r w:rsidRPr="007C1758">
        <w:rPr>
          <w:b/>
          <w:i/>
          <w:color w:val="002060"/>
        </w:rPr>
        <w:t>Un primo lavoro interregionale</w:t>
      </w:r>
      <w:r w:rsidRPr="007C1758">
        <w:rPr>
          <w:color w:val="002060"/>
        </w:rPr>
        <w:t xml:space="preserve"> da svolgersi nelle cinque regioni del Sud con capofila </w:t>
      </w:r>
      <w:smartTag w:uri="urn:schemas-microsoft-com:office:smarttags" w:element="PersonName">
        <w:smartTagPr>
          <w:attr w:name="ProductID" w:val="la Puglia."/>
        </w:smartTagPr>
        <w:r w:rsidRPr="007C1758">
          <w:rPr>
            <w:color w:val="002060"/>
          </w:rPr>
          <w:t>la Puglia.</w:t>
        </w:r>
      </w:smartTag>
      <w:r w:rsidRPr="007C1758">
        <w:rPr>
          <w:color w:val="002060"/>
        </w:rPr>
        <w:t xml:space="preserve"> </w:t>
      </w:r>
    </w:p>
    <w:p w:rsidR="007C1758" w:rsidRPr="007C1758" w:rsidRDefault="007C1758" w:rsidP="007C1758">
      <w:pPr>
        <w:rPr>
          <w:color w:val="002060"/>
        </w:rPr>
      </w:pPr>
      <w:r w:rsidRPr="007C1758">
        <w:rPr>
          <w:color w:val="002060"/>
        </w:rPr>
        <w:t xml:space="preserve">E’ un lavoro che ha un budget di 13 mln di euro e nei prossimi giorni si definiranno gli interventi. </w:t>
      </w:r>
    </w:p>
    <w:p w:rsidR="007C1758" w:rsidRPr="007C1758" w:rsidRDefault="007C1758" w:rsidP="007C1758">
      <w:pPr>
        <w:rPr>
          <w:color w:val="002060"/>
        </w:rPr>
      </w:pPr>
      <w:r w:rsidRPr="007C1758">
        <w:rPr>
          <w:b/>
          <w:i/>
          <w:color w:val="002060"/>
        </w:rPr>
        <w:t>Parallelamente entro gennaio sarà pubblicato un Avviso</w:t>
      </w:r>
      <w:r w:rsidRPr="007C1758">
        <w:rPr>
          <w:color w:val="002060"/>
        </w:rPr>
        <w:t xml:space="preserve"> del valore complessivo di 20 mln di euro per finanziare progetti  </w:t>
      </w:r>
      <w:r w:rsidRPr="007C1758">
        <w:rPr>
          <w:i/>
          <w:color w:val="002060"/>
          <w:u w:val="single"/>
        </w:rPr>
        <w:t>in cui siano protagoniste le parti datoriali e sindacali</w:t>
      </w:r>
      <w:r w:rsidRPr="007C1758">
        <w:rPr>
          <w:color w:val="002060"/>
          <w:u w:val="single"/>
        </w:rPr>
        <w:t>.</w:t>
      </w:r>
      <w:r w:rsidRPr="007C1758">
        <w:rPr>
          <w:color w:val="002060"/>
        </w:rPr>
        <w:t xml:space="preserve"> </w:t>
      </w:r>
    </w:p>
    <w:p w:rsidR="007C1758" w:rsidRPr="007C1758" w:rsidRDefault="007C1758" w:rsidP="007C1758">
      <w:pPr>
        <w:rPr>
          <w:color w:val="002060"/>
        </w:rPr>
      </w:pPr>
      <w:r w:rsidRPr="007C1758">
        <w:rPr>
          <w:color w:val="002060"/>
        </w:rPr>
        <w:t xml:space="preserve">All’Avviso potranno aderire amministrazioni regionali, locali, associazioni, enti del terzo settore. Saranno finanziati grandi progetti che abbiano un respiro territoriale ampio in cui si cerchi di fare rete fra le organizzazioni sindacali e datoriali. Sarà un Avviso competitivo, da un taglio minimo di 1 mln di euro  e nelle prossime settimane, ci viene comunicato, saranno definite le tipologie degli interventi. </w:t>
      </w:r>
    </w:p>
    <w:p w:rsidR="00955562" w:rsidRPr="007C1758" w:rsidRDefault="007C1758" w:rsidP="009E610C">
      <w:pPr>
        <w:rPr>
          <w:color w:val="002060"/>
        </w:rPr>
      </w:pPr>
      <w:r w:rsidRPr="007C1758">
        <w:rPr>
          <w:i/>
          <w:color w:val="002060"/>
          <w:u w:val="single"/>
        </w:rPr>
        <w:t>Il settore d’intervento sarà quello agricolo.</w:t>
      </w:r>
      <w:r w:rsidRPr="007C1758">
        <w:rPr>
          <w:rFonts w:cs="Arial"/>
          <w:color w:val="333399"/>
        </w:rPr>
        <w:t xml:space="preserve"> </w:t>
      </w:r>
      <w:r w:rsidR="008A2AA0">
        <w:rPr>
          <w:rFonts w:cs="Arial"/>
          <w:color w:val="333399"/>
        </w:rPr>
        <w:pict>
          <v:rect id="_x0000_i1053" style="width:231.65pt;height:3pt" o:hralign="right" o:hrstd="t" o:hr="t" fillcolor="#aca899" stroked="f"/>
        </w:pict>
      </w:r>
    </w:p>
    <w:p w:rsidR="00986CB7" w:rsidRPr="00AA089D" w:rsidRDefault="00986CB7" w:rsidP="00AA089D">
      <w:pPr>
        <w:spacing w:line="240" w:lineRule="auto"/>
        <w:rPr>
          <w:rFonts w:cs="Arial"/>
          <w:vanish/>
          <w:color w:val="505050"/>
          <w:lang w:eastAsia="it-IT"/>
        </w:rPr>
      </w:pPr>
    </w:p>
    <w:p w:rsidR="001903FC" w:rsidRPr="00AA089D" w:rsidRDefault="001903FC" w:rsidP="00AA089D">
      <w:pPr>
        <w:spacing w:line="240" w:lineRule="auto"/>
        <w:rPr>
          <w:rFonts w:cs="Arial"/>
          <w:vanish/>
          <w:color w:val="505050"/>
          <w:lang w:eastAsia="it-IT"/>
        </w:rPr>
      </w:pPr>
    </w:p>
    <w:p w:rsidR="00290C5E" w:rsidRPr="00AA089D" w:rsidRDefault="00290C5E" w:rsidP="00AA089D">
      <w:pPr>
        <w:spacing w:line="240" w:lineRule="auto"/>
        <w:rPr>
          <w:rFonts w:cs="Arial"/>
          <w:vanish/>
          <w:color w:val="505050"/>
          <w:lang w:eastAsia="it-IT"/>
        </w:rPr>
      </w:pPr>
    </w:p>
    <w:sectPr w:rsidR="00290C5E" w:rsidRPr="00AA089D" w:rsidSect="00CB598E">
      <w:footerReference w:type="default" r:id="rId56"/>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AA0" w:rsidRDefault="008A2AA0">
      <w:r>
        <w:separator/>
      </w:r>
    </w:p>
  </w:endnote>
  <w:endnote w:type="continuationSeparator" w:id="0">
    <w:p w:rsidR="008A2AA0" w:rsidRDefault="008A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sole_tex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9630F6">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AF7BE2">
      <w:rPr>
        <w:noProof/>
      </w:rPr>
      <w:t>12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AA0" w:rsidRDefault="008A2AA0">
      <w:r>
        <w:separator/>
      </w:r>
    </w:p>
  </w:footnote>
  <w:footnote w:type="continuationSeparator" w:id="0">
    <w:p w:rsidR="008A2AA0" w:rsidRDefault="008A2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A864F2"/>
    <w:multiLevelType w:val="multilevel"/>
    <w:tmpl w:val="ED9E7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391013A"/>
    <w:multiLevelType w:val="multilevel"/>
    <w:tmpl w:val="61BC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572862"/>
    <w:multiLevelType w:val="multilevel"/>
    <w:tmpl w:val="FC48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C82D7E"/>
    <w:multiLevelType w:val="multilevel"/>
    <w:tmpl w:val="D96A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EF4D66"/>
    <w:multiLevelType w:val="multilevel"/>
    <w:tmpl w:val="1E5C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0C790D"/>
    <w:multiLevelType w:val="multilevel"/>
    <w:tmpl w:val="57AE0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C95154"/>
    <w:multiLevelType w:val="multilevel"/>
    <w:tmpl w:val="989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040180"/>
    <w:multiLevelType w:val="multilevel"/>
    <w:tmpl w:val="8B92CB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A9D255D"/>
    <w:multiLevelType w:val="multilevel"/>
    <w:tmpl w:val="41E4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EC15FF"/>
    <w:multiLevelType w:val="hybridMultilevel"/>
    <w:tmpl w:val="4D82CF3E"/>
    <w:lvl w:ilvl="0" w:tplc="B942B60A">
      <w:numFmt w:val="bullet"/>
      <w:lvlText w:val="-"/>
      <w:lvlJc w:val="left"/>
      <w:pPr>
        <w:ind w:left="360" w:hanging="360"/>
      </w:pPr>
      <w:rPr>
        <w:rFonts w:ascii="Times New Roman" w:eastAsiaTheme="minorHAnsi"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86B3C78"/>
    <w:multiLevelType w:val="hybridMultilevel"/>
    <w:tmpl w:val="95242B0A"/>
    <w:lvl w:ilvl="0" w:tplc="00040DB0">
      <w:start w:val="1"/>
      <w:numFmt w:val="decimal"/>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13">
    <w:nsid w:val="28E802AC"/>
    <w:multiLevelType w:val="multilevel"/>
    <w:tmpl w:val="76CA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A4774E"/>
    <w:multiLevelType w:val="hybridMultilevel"/>
    <w:tmpl w:val="5600C8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4352095"/>
    <w:multiLevelType w:val="multilevel"/>
    <w:tmpl w:val="4FD4C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35484548"/>
    <w:multiLevelType w:val="multilevel"/>
    <w:tmpl w:val="3D86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B17B4"/>
    <w:multiLevelType w:val="multilevel"/>
    <w:tmpl w:val="04FCA71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8">
    <w:nsid w:val="3BB97174"/>
    <w:multiLevelType w:val="multilevel"/>
    <w:tmpl w:val="7B2E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5177F1"/>
    <w:multiLevelType w:val="hybridMultilevel"/>
    <w:tmpl w:val="5CA0E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E9D5EB7"/>
    <w:multiLevelType w:val="multilevel"/>
    <w:tmpl w:val="D4F8B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45B14961"/>
    <w:multiLevelType w:val="hybridMultilevel"/>
    <w:tmpl w:val="8F308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60C0F1D"/>
    <w:multiLevelType w:val="multilevel"/>
    <w:tmpl w:val="1DDC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6E7CA2"/>
    <w:multiLevelType w:val="multilevel"/>
    <w:tmpl w:val="4144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A9708A"/>
    <w:multiLevelType w:val="multilevel"/>
    <w:tmpl w:val="7088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FC4C95"/>
    <w:multiLevelType w:val="multilevel"/>
    <w:tmpl w:val="60F27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47B2B02"/>
    <w:multiLevelType w:val="multilevel"/>
    <w:tmpl w:val="654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2F51B4"/>
    <w:multiLevelType w:val="multilevel"/>
    <w:tmpl w:val="65A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AA54A0"/>
    <w:multiLevelType w:val="hybridMultilevel"/>
    <w:tmpl w:val="90B87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F8B34E5"/>
    <w:multiLevelType w:val="multilevel"/>
    <w:tmpl w:val="E38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7118EC"/>
    <w:multiLevelType w:val="multilevel"/>
    <w:tmpl w:val="7F7C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9A826DE"/>
    <w:multiLevelType w:val="multilevel"/>
    <w:tmpl w:val="74D2FE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6E3B1E3C"/>
    <w:multiLevelType w:val="multilevel"/>
    <w:tmpl w:val="32B0E4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703E3BE4"/>
    <w:multiLevelType w:val="multilevel"/>
    <w:tmpl w:val="B0B6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447127"/>
    <w:multiLevelType w:val="multilevel"/>
    <w:tmpl w:val="479E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D024F2"/>
    <w:multiLevelType w:val="hybridMultilevel"/>
    <w:tmpl w:val="24AAE3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5EA73CA"/>
    <w:multiLevelType w:val="multilevel"/>
    <w:tmpl w:val="BDB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2F7E08"/>
    <w:multiLevelType w:val="multilevel"/>
    <w:tmpl w:val="B1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7"/>
  </w:num>
  <w:num w:numId="3">
    <w:abstractNumId w:val="11"/>
  </w:num>
  <w:num w:numId="4">
    <w:abstractNumId w:val="12"/>
  </w:num>
  <w:num w:numId="5">
    <w:abstractNumId w:val="38"/>
  </w:num>
  <w:num w:numId="6">
    <w:abstractNumId w:val="16"/>
  </w:num>
  <w:num w:numId="7">
    <w:abstractNumId w:val="24"/>
  </w:num>
  <w:num w:numId="8">
    <w:abstractNumId w:val="3"/>
  </w:num>
  <w:num w:numId="9">
    <w:abstractNumId w:val="23"/>
  </w:num>
  <w:num w:numId="10">
    <w:abstractNumId w:val="37"/>
  </w:num>
  <w:num w:numId="11">
    <w:abstractNumId w:val="4"/>
  </w:num>
  <w:num w:numId="12">
    <w:abstractNumId w:val="26"/>
  </w:num>
  <w:num w:numId="13">
    <w:abstractNumId w:val="32"/>
  </w:num>
  <w:num w:numId="14">
    <w:abstractNumId w:val="15"/>
  </w:num>
  <w:num w:numId="15">
    <w:abstractNumId w:val="25"/>
  </w:num>
  <w:num w:numId="16">
    <w:abstractNumId w:val="17"/>
  </w:num>
  <w:num w:numId="17">
    <w:abstractNumId w:val="7"/>
  </w:num>
  <w:num w:numId="18">
    <w:abstractNumId w:val="13"/>
  </w:num>
  <w:num w:numId="19">
    <w:abstractNumId w:val="18"/>
  </w:num>
  <w:num w:numId="20">
    <w:abstractNumId w:val="29"/>
  </w:num>
  <w:num w:numId="21">
    <w:abstractNumId w:val="5"/>
  </w:num>
  <w:num w:numId="22">
    <w:abstractNumId w:val="30"/>
  </w:num>
  <w:num w:numId="23">
    <w:abstractNumId w:val="8"/>
  </w:num>
  <w:num w:numId="24">
    <w:abstractNumId w:val="9"/>
  </w:num>
  <w:num w:numId="25">
    <w:abstractNumId w:val="20"/>
  </w:num>
  <w:num w:numId="26">
    <w:abstractNumId w:val="33"/>
  </w:num>
  <w:num w:numId="27">
    <w:abstractNumId w:val="2"/>
  </w:num>
  <w:num w:numId="28">
    <w:abstractNumId w:val="6"/>
  </w:num>
  <w:num w:numId="29">
    <w:abstractNumId w:val="34"/>
  </w:num>
  <w:num w:numId="30">
    <w:abstractNumId w:val="14"/>
  </w:num>
  <w:num w:numId="31">
    <w:abstractNumId w:val="10"/>
  </w:num>
  <w:num w:numId="32">
    <w:abstractNumId w:val="35"/>
  </w:num>
  <w:num w:numId="33">
    <w:abstractNumId w:val="36"/>
  </w:num>
  <w:num w:numId="34">
    <w:abstractNumId w:val="21"/>
  </w:num>
  <w:num w:numId="35">
    <w:abstractNumId w:val="28"/>
  </w:num>
  <w:num w:numId="36">
    <w:abstractNumId w:val="19"/>
  </w:num>
  <w:num w:numId="37">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A1"/>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EBF"/>
    <w:rsid w:val="00006FEF"/>
    <w:rsid w:val="000070AD"/>
    <w:rsid w:val="000073F6"/>
    <w:rsid w:val="000074FC"/>
    <w:rsid w:val="0000763A"/>
    <w:rsid w:val="00007AB6"/>
    <w:rsid w:val="00007D2A"/>
    <w:rsid w:val="00007D34"/>
    <w:rsid w:val="00007E97"/>
    <w:rsid w:val="00007EB8"/>
    <w:rsid w:val="0001012E"/>
    <w:rsid w:val="0001021B"/>
    <w:rsid w:val="000102A2"/>
    <w:rsid w:val="0001089C"/>
    <w:rsid w:val="00010E12"/>
    <w:rsid w:val="00010F5F"/>
    <w:rsid w:val="00011113"/>
    <w:rsid w:val="0001121F"/>
    <w:rsid w:val="000113CF"/>
    <w:rsid w:val="000114E4"/>
    <w:rsid w:val="0001195D"/>
    <w:rsid w:val="00011A9E"/>
    <w:rsid w:val="00011E17"/>
    <w:rsid w:val="0001203F"/>
    <w:rsid w:val="00012534"/>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7FF"/>
    <w:rsid w:val="0001481F"/>
    <w:rsid w:val="00014897"/>
    <w:rsid w:val="00014B2D"/>
    <w:rsid w:val="00014CCB"/>
    <w:rsid w:val="00014D7A"/>
    <w:rsid w:val="00014DDB"/>
    <w:rsid w:val="0001502E"/>
    <w:rsid w:val="00015668"/>
    <w:rsid w:val="00015718"/>
    <w:rsid w:val="000158B6"/>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1A1"/>
    <w:rsid w:val="00021384"/>
    <w:rsid w:val="000213CE"/>
    <w:rsid w:val="000215A6"/>
    <w:rsid w:val="00021B48"/>
    <w:rsid w:val="000223D3"/>
    <w:rsid w:val="00022553"/>
    <w:rsid w:val="00022597"/>
    <w:rsid w:val="00022852"/>
    <w:rsid w:val="00022967"/>
    <w:rsid w:val="000229AC"/>
    <w:rsid w:val="00022D6E"/>
    <w:rsid w:val="00022E69"/>
    <w:rsid w:val="000233D0"/>
    <w:rsid w:val="00023798"/>
    <w:rsid w:val="00023B91"/>
    <w:rsid w:val="0002406D"/>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782"/>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65E"/>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55D"/>
    <w:rsid w:val="000359E9"/>
    <w:rsid w:val="00035C4D"/>
    <w:rsid w:val="00035C56"/>
    <w:rsid w:val="00035D5A"/>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789"/>
    <w:rsid w:val="00044813"/>
    <w:rsid w:val="0004494E"/>
    <w:rsid w:val="000449D9"/>
    <w:rsid w:val="00044A74"/>
    <w:rsid w:val="00044C53"/>
    <w:rsid w:val="00044CDD"/>
    <w:rsid w:val="000451CA"/>
    <w:rsid w:val="000452F3"/>
    <w:rsid w:val="000453AB"/>
    <w:rsid w:val="000455E5"/>
    <w:rsid w:val="000456D0"/>
    <w:rsid w:val="00045C08"/>
    <w:rsid w:val="00046016"/>
    <w:rsid w:val="0004621D"/>
    <w:rsid w:val="0004651F"/>
    <w:rsid w:val="000465E3"/>
    <w:rsid w:val="00046ABC"/>
    <w:rsid w:val="00046B74"/>
    <w:rsid w:val="00046D90"/>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75C"/>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5D8"/>
    <w:rsid w:val="00063794"/>
    <w:rsid w:val="00063A65"/>
    <w:rsid w:val="00063C5F"/>
    <w:rsid w:val="00063DEB"/>
    <w:rsid w:val="00064093"/>
    <w:rsid w:val="0006435D"/>
    <w:rsid w:val="0006438B"/>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476"/>
    <w:rsid w:val="00067622"/>
    <w:rsid w:val="00067A21"/>
    <w:rsid w:val="00067A98"/>
    <w:rsid w:val="00067AB5"/>
    <w:rsid w:val="00067AE2"/>
    <w:rsid w:val="00067B6C"/>
    <w:rsid w:val="00070093"/>
    <w:rsid w:val="000701CC"/>
    <w:rsid w:val="00070619"/>
    <w:rsid w:val="000706AB"/>
    <w:rsid w:val="00070711"/>
    <w:rsid w:val="0007080A"/>
    <w:rsid w:val="0007104A"/>
    <w:rsid w:val="00071084"/>
    <w:rsid w:val="00071438"/>
    <w:rsid w:val="000716CD"/>
    <w:rsid w:val="0007197E"/>
    <w:rsid w:val="00071AA1"/>
    <w:rsid w:val="00071C90"/>
    <w:rsid w:val="00071E0A"/>
    <w:rsid w:val="0007205A"/>
    <w:rsid w:val="0007242E"/>
    <w:rsid w:val="00072562"/>
    <w:rsid w:val="00072BB5"/>
    <w:rsid w:val="00073051"/>
    <w:rsid w:val="00073299"/>
    <w:rsid w:val="00073667"/>
    <w:rsid w:val="000738B3"/>
    <w:rsid w:val="00073934"/>
    <w:rsid w:val="00073DA3"/>
    <w:rsid w:val="00073DBD"/>
    <w:rsid w:val="00073ED3"/>
    <w:rsid w:val="00074073"/>
    <w:rsid w:val="000741A7"/>
    <w:rsid w:val="000744EE"/>
    <w:rsid w:val="00074829"/>
    <w:rsid w:val="0007483E"/>
    <w:rsid w:val="00074914"/>
    <w:rsid w:val="00075025"/>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358"/>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140"/>
    <w:rsid w:val="000843BF"/>
    <w:rsid w:val="00084726"/>
    <w:rsid w:val="00084804"/>
    <w:rsid w:val="00084D4E"/>
    <w:rsid w:val="00084FF5"/>
    <w:rsid w:val="000853F3"/>
    <w:rsid w:val="000856F4"/>
    <w:rsid w:val="00085707"/>
    <w:rsid w:val="00085805"/>
    <w:rsid w:val="000859D6"/>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797"/>
    <w:rsid w:val="0009295E"/>
    <w:rsid w:val="00093174"/>
    <w:rsid w:val="00093253"/>
    <w:rsid w:val="00093436"/>
    <w:rsid w:val="0009353C"/>
    <w:rsid w:val="000936E2"/>
    <w:rsid w:val="00093928"/>
    <w:rsid w:val="00093C26"/>
    <w:rsid w:val="00093DF9"/>
    <w:rsid w:val="00094860"/>
    <w:rsid w:val="000948B1"/>
    <w:rsid w:val="00094D10"/>
    <w:rsid w:val="00094E33"/>
    <w:rsid w:val="0009536C"/>
    <w:rsid w:val="0009538E"/>
    <w:rsid w:val="00095BE1"/>
    <w:rsid w:val="00095EBF"/>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2A7"/>
    <w:rsid w:val="000A54FE"/>
    <w:rsid w:val="000A5526"/>
    <w:rsid w:val="000A574A"/>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7B9"/>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854"/>
    <w:rsid w:val="000B2972"/>
    <w:rsid w:val="000B2A29"/>
    <w:rsid w:val="000B2FBF"/>
    <w:rsid w:val="000B3157"/>
    <w:rsid w:val="000B36B2"/>
    <w:rsid w:val="000B39BD"/>
    <w:rsid w:val="000B3B13"/>
    <w:rsid w:val="000B3CFB"/>
    <w:rsid w:val="000B3D17"/>
    <w:rsid w:val="000B3F21"/>
    <w:rsid w:val="000B4045"/>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6AC1"/>
    <w:rsid w:val="000B76DA"/>
    <w:rsid w:val="000B78E9"/>
    <w:rsid w:val="000B7902"/>
    <w:rsid w:val="000B7AD7"/>
    <w:rsid w:val="000B7EE8"/>
    <w:rsid w:val="000B7F2E"/>
    <w:rsid w:val="000C008A"/>
    <w:rsid w:val="000C0607"/>
    <w:rsid w:val="000C074F"/>
    <w:rsid w:val="000C0A03"/>
    <w:rsid w:val="000C0A81"/>
    <w:rsid w:val="000C0A99"/>
    <w:rsid w:val="000C1689"/>
    <w:rsid w:val="000C17BF"/>
    <w:rsid w:val="000C18C4"/>
    <w:rsid w:val="000C1A95"/>
    <w:rsid w:val="000C1B18"/>
    <w:rsid w:val="000C1CAB"/>
    <w:rsid w:val="000C1E60"/>
    <w:rsid w:val="000C2027"/>
    <w:rsid w:val="000C21C4"/>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6F20"/>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1F3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C83"/>
    <w:rsid w:val="000E0D02"/>
    <w:rsid w:val="000E0EA5"/>
    <w:rsid w:val="000E1037"/>
    <w:rsid w:val="000E18C4"/>
    <w:rsid w:val="000E1969"/>
    <w:rsid w:val="000E1B1E"/>
    <w:rsid w:val="000E21B8"/>
    <w:rsid w:val="000E2208"/>
    <w:rsid w:val="000E2448"/>
    <w:rsid w:val="000E25AE"/>
    <w:rsid w:val="000E2750"/>
    <w:rsid w:val="000E2B01"/>
    <w:rsid w:val="000E300B"/>
    <w:rsid w:val="000E338C"/>
    <w:rsid w:val="000E352D"/>
    <w:rsid w:val="000E3BD4"/>
    <w:rsid w:val="000E4301"/>
    <w:rsid w:val="000E4530"/>
    <w:rsid w:val="000E488E"/>
    <w:rsid w:val="000E4A6E"/>
    <w:rsid w:val="000E4C9B"/>
    <w:rsid w:val="000E50BA"/>
    <w:rsid w:val="000E519D"/>
    <w:rsid w:val="000E5293"/>
    <w:rsid w:val="000E5384"/>
    <w:rsid w:val="000E538A"/>
    <w:rsid w:val="000E579D"/>
    <w:rsid w:val="000E5939"/>
    <w:rsid w:val="000E5A88"/>
    <w:rsid w:val="000E5E25"/>
    <w:rsid w:val="000E605C"/>
    <w:rsid w:val="000E607F"/>
    <w:rsid w:val="000E6334"/>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2B7"/>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5E52"/>
    <w:rsid w:val="000F612D"/>
    <w:rsid w:val="000F63F1"/>
    <w:rsid w:val="000F6592"/>
    <w:rsid w:val="000F65A9"/>
    <w:rsid w:val="000F69E9"/>
    <w:rsid w:val="000F6AE7"/>
    <w:rsid w:val="000F70F3"/>
    <w:rsid w:val="000F73E3"/>
    <w:rsid w:val="000F741C"/>
    <w:rsid w:val="000F7595"/>
    <w:rsid w:val="000F75F7"/>
    <w:rsid w:val="000F7788"/>
    <w:rsid w:val="000F7993"/>
    <w:rsid w:val="000F7F1D"/>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3BE7"/>
    <w:rsid w:val="001040A1"/>
    <w:rsid w:val="00104182"/>
    <w:rsid w:val="001041EF"/>
    <w:rsid w:val="00104243"/>
    <w:rsid w:val="00104452"/>
    <w:rsid w:val="001048F5"/>
    <w:rsid w:val="00104915"/>
    <w:rsid w:val="00104B59"/>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19"/>
    <w:rsid w:val="00112793"/>
    <w:rsid w:val="001128FC"/>
    <w:rsid w:val="001129DC"/>
    <w:rsid w:val="00112AA5"/>
    <w:rsid w:val="00112DFB"/>
    <w:rsid w:val="00113294"/>
    <w:rsid w:val="0011338B"/>
    <w:rsid w:val="00113A46"/>
    <w:rsid w:val="00113C5A"/>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266"/>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4F54"/>
    <w:rsid w:val="00125044"/>
    <w:rsid w:val="001254B4"/>
    <w:rsid w:val="001254E4"/>
    <w:rsid w:val="0012586C"/>
    <w:rsid w:val="001258FC"/>
    <w:rsid w:val="00125A71"/>
    <w:rsid w:val="0012603E"/>
    <w:rsid w:val="00126185"/>
    <w:rsid w:val="001262CB"/>
    <w:rsid w:val="001265C0"/>
    <w:rsid w:val="0012689B"/>
    <w:rsid w:val="00126D1D"/>
    <w:rsid w:val="00127197"/>
    <w:rsid w:val="001276F6"/>
    <w:rsid w:val="0013001A"/>
    <w:rsid w:val="0013006B"/>
    <w:rsid w:val="0013026C"/>
    <w:rsid w:val="001303CC"/>
    <w:rsid w:val="001304C1"/>
    <w:rsid w:val="00130868"/>
    <w:rsid w:val="0013089F"/>
    <w:rsid w:val="001308D2"/>
    <w:rsid w:val="001309C3"/>
    <w:rsid w:val="00130C47"/>
    <w:rsid w:val="00130D79"/>
    <w:rsid w:val="0013104C"/>
    <w:rsid w:val="0013108A"/>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24C"/>
    <w:rsid w:val="001347B7"/>
    <w:rsid w:val="00134AFC"/>
    <w:rsid w:val="00134E9B"/>
    <w:rsid w:val="001350E5"/>
    <w:rsid w:val="001354BA"/>
    <w:rsid w:val="0013597B"/>
    <w:rsid w:val="00135A76"/>
    <w:rsid w:val="0013607C"/>
    <w:rsid w:val="0013617C"/>
    <w:rsid w:val="001361CD"/>
    <w:rsid w:val="0013644D"/>
    <w:rsid w:val="00136937"/>
    <w:rsid w:val="00136BBE"/>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568"/>
    <w:rsid w:val="00144637"/>
    <w:rsid w:val="00144652"/>
    <w:rsid w:val="00144665"/>
    <w:rsid w:val="0014475B"/>
    <w:rsid w:val="001447C1"/>
    <w:rsid w:val="001448F6"/>
    <w:rsid w:val="001451E8"/>
    <w:rsid w:val="0014543D"/>
    <w:rsid w:val="0014553E"/>
    <w:rsid w:val="00145C87"/>
    <w:rsid w:val="00145CA5"/>
    <w:rsid w:val="00145D88"/>
    <w:rsid w:val="00145DC2"/>
    <w:rsid w:val="00145E06"/>
    <w:rsid w:val="00145F2C"/>
    <w:rsid w:val="001460FA"/>
    <w:rsid w:val="0014644F"/>
    <w:rsid w:val="001466C2"/>
    <w:rsid w:val="00146C44"/>
    <w:rsid w:val="001475D0"/>
    <w:rsid w:val="001477ED"/>
    <w:rsid w:val="00147877"/>
    <w:rsid w:val="00147959"/>
    <w:rsid w:val="00147BEB"/>
    <w:rsid w:val="00147C3D"/>
    <w:rsid w:val="00147EEA"/>
    <w:rsid w:val="00147F16"/>
    <w:rsid w:val="00150422"/>
    <w:rsid w:val="0015061F"/>
    <w:rsid w:val="0015071A"/>
    <w:rsid w:val="00150862"/>
    <w:rsid w:val="0015094A"/>
    <w:rsid w:val="00150EEE"/>
    <w:rsid w:val="001516D2"/>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47"/>
    <w:rsid w:val="001539CA"/>
    <w:rsid w:val="00153CFB"/>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43A"/>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682"/>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2FA"/>
    <w:rsid w:val="00165337"/>
    <w:rsid w:val="00165473"/>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37B"/>
    <w:rsid w:val="001703A0"/>
    <w:rsid w:val="0017091D"/>
    <w:rsid w:val="00170A3F"/>
    <w:rsid w:val="00170BF7"/>
    <w:rsid w:val="00170C16"/>
    <w:rsid w:val="00170DBB"/>
    <w:rsid w:val="0017124A"/>
    <w:rsid w:val="00171659"/>
    <w:rsid w:val="001717C6"/>
    <w:rsid w:val="00171991"/>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458"/>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435"/>
    <w:rsid w:val="001857B3"/>
    <w:rsid w:val="001859FB"/>
    <w:rsid w:val="00185B77"/>
    <w:rsid w:val="00185C15"/>
    <w:rsid w:val="00185F89"/>
    <w:rsid w:val="00186008"/>
    <w:rsid w:val="00186288"/>
    <w:rsid w:val="00186AA0"/>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76C"/>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D8C"/>
    <w:rsid w:val="00195FF3"/>
    <w:rsid w:val="0019603C"/>
    <w:rsid w:val="0019617F"/>
    <w:rsid w:val="001962FE"/>
    <w:rsid w:val="00196397"/>
    <w:rsid w:val="001963B2"/>
    <w:rsid w:val="001964E4"/>
    <w:rsid w:val="00196AD2"/>
    <w:rsid w:val="001973C0"/>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2A1"/>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6F"/>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A6"/>
    <w:rsid w:val="001B07EF"/>
    <w:rsid w:val="001B083F"/>
    <w:rsid w:val="001B1098"/>
    <w:rsid w:val="001B1625"/>
    <w:rsid w:val="001B174D"/>
    <w:rsid w:val="001B1E6C"/>
    <w:rsid w:val="001B1EA4"/>
    <w:rsid w:val="001B1F98"/>
    <w:rsid w:val="001B2546"/>
    <w:rsid w:val="001B25F6"/>
    <w:rsid w:val="001B27E1"/>
    <w:rsid w:val="001B28BA"/>
    <w:rsid w:val="001B2B07"/>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43E"/>
    <w:rsid w:val="001C178B"/>
    <w:rsid w:val="001C17BA"/>
    <w:rsid w:val="001C18FE"/>
    <w:rsid w:val="001C19F7"/>
    <w:rsid w:val="001C1D84"/>
    <w:rsid w:val="001C1E4F"/>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0CA"/>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6FB"/>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C89"/>
    <w:rsid w:val="001E1F19"/>
    <w:rsid w:val="001E1F2B"/>
    <w:rsid w:val="001E1FEC"/>
    <w:rsid w:val="001E264A"/>
    <w:rsid w:val="001E2665"/>
    <w:rsid w:val="001E2E8B"/>
    <w:rsid w:val="001E2F27"/>
    <w:rsid w:val="001E2F6E"/>
    <w:rsid w:val="001E31D8"/>
    <w:rsid w:val="001E3492"/>
    <w:rsid w:val="001E3758"/>
    <w:rsid w:val="001E3860"/>
    <w:rsid w:val="001E3FD9"/>
    <w:rsid w:val="001E4A9C"/>
    <w:rsid w:val="001E4BBC"/>
    <w:rsid w:val="001E4CBE"/>
    <w:rsid w:val="001E4D61"/>
    <w:rsid w:val="001E4E4F"/>
    <w:rsid w:val="001E516B"/>
    <w:rsid w:val="001E534E"/>
    <w:rsid w:val="001E56D3"/>
    <w:rsid w:val="001E5832"/>
    <w:rsid w:val="001E5CA0"/>
    <w:rsid w:val="001E5E5A"/>
    <w:rsid w:val="001E5F53"/>
    <w:rsid w:val="001E60A3"/>
    <w:rsid w:val="001E65A3"/>
    <w:rsid w:val="001E67DC"/>
    <w:rsid w:val="001E67F5"/>
    <w:rsid w:val="001E6A2A"/>
    <w:rsid w:val="001E6BEB"/>
    <w:rsid w:val="001E7000"/>
    <w:rsid w:val="001E700E"/>
    <w:rsid w:val="001E70BB"/>
    <w:rsid w:val="001E729E"/>
    <w:rsid w:val="001E73E9"/>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C3D"/>
    <w:rsid w:val="001F6C5D"/>
    <w:rsid w:val="001F74A6"/>
    <w:rsid w:val="001F7552"/>
    <w:rsid w:val="001F7629"/>
    <w:rsid w:val="001F78FD"/>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AFF"/>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7C"/>
    <w:rsid w:val="00214096"/>
    <w:rsid w:val="00214956"/>
    <w:rsid w:val="00214B31"/>
    <w:rsid w:val="00215174"/>
    <w:rsid w:val="002154EB"/>
    <w:rsid w:val="0021555A"/>
    <w:rsid w:val="00215A2C"/>
    <w:rsid w:val="00215CC1"/>
    <w:rsid w:val="00215EAB"/>
    <w:rsid w:val="00215FEB"/>
    <w:rsid w:val="00216036"/>
    <w:rsid w:val="002161F3"/>
    <w:rsid w:val="0021623C"/>
    <w:rsid w:val="00216555"/>
    <w:rsid w:val="0021661E"/>
    <w:rsid w:val="00217135"/>
    <w:rsid w:val="0021723E"/>
    <w:rsid w:val="00217410"/>
    <w:rsid w:val="0021748A"/>
    <w:rsid w:val="00217C41"/>
    <w:rsid w:val="00217FDE"/>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7B4"/>
    <w:rsid w:val="00226828"/>
    <w:rsid w:val="00226D15"/>
    <w:rsid w:val="002273C1"/>
    <w:rsid w:val="002276D8"/>
    <w:rsid w:val="002277CE"/>
    <w:rsid w:val="00227818"/>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199"/>
    <w:rsid w:val="0023528B"/>
    <w:rsid w:val="00235526"/>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CA8"/>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685"/>
    <w:rsid w:val="00244DCA"/>
    <w:rsid w:val="002452C5"/>
    <w:rsid w:val="00246092"/>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7C7"/>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A99"/>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48A"/>
    <w:rsid w:val="0026658B"/>
    <w:rsid w:val="002665F9"/>
    <w:rsid w:val="00266C8F"/>
    <w:rsid w:val="00266FE0"/>
    <w:rsid w:val="00267232"/>
    <w:rsid w:val="002672D0"/>
    <w:rsid w:val="002674A1"/>
    <w:rsid w:val="0026789E"/>
    <w:rsid w:val="002678EC"/>
    <w:rsid w:val="0026793B"/>
    <w:rsid w:val="00267BF6"/>
    <w:rsid w:val="00267E77"/>
    <w:rsid w:val="002702ED"/>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DFA"/>
    <w:rsid w:val="00274FDA"/>
    <w:rsid w:val="0027546E"/>
    <w:rsid w:val="00275916"/>
    <w:rsid w:val="00275A96"/>
    <w:rsid w:val="00275B3A"/>
    <w:rsid w:val="00275C7A"/>
    <w:rsid w:val="00275EAE"/>
    <w:rsid w:val="00275FE9"/>
    <w:rsid w:val="00276107"/>
    <w:rsid w:val="0027625D"/>
    <w:rsid w:val="0027636C"/>
    <w:rsid w:val="002764AE"/>
    <w:rsid w:val="00276A18"/>
    <w:rsid w:val="00276EDA"/>
    <w:rsid w:val="00276F30"/>
    <w:rsid w:val="00276F6C"/>
    <w:rsid w:val="00276FF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0C5E"/>
    <w:rsid w:val="00290FDC"/>
    <w:rsid w:val="00291338"/>
    <w:rsid w:val="002914EA"/>
    <w:rsid w:val="00291C82"/>
    <w:rsid w:val="0029225A"/>
    <w:rsid w:val="002922F1"/>
    <w:rsid w:val="00292470"/>
    <w:rsid w:val="002924EE"/>
    <w:rsid w:val="00292C97"/>
    <w:rsid w:val="00292D27"/>
    <w:rsid w:val="00292EEE"/>
    <w:rsid w:val="00292FE5"/>
    <w:rsid w:val="00293054"/>
    <w:rsid w:val="00293071"/>
    <w:rsid w:val="002931E0"/>
    <w:rsid w:val="0029324D"/>
    <w:rsid w:val="002934C6"/>
    <w:rsid w:val="002935C4"/>
    <w:rsid w:val="00293A28"/>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57E"/>
    <w:rsid w:val="002966A4"/>
    <w:rsid w:val="00296A1F"/>
    <w:rsid w:val="00296CBD"/>
    <w:rsid w:val="00296D1F"/>
    <w:rsid w:val="00296D35"/>
    <w:rsid w:val="00296EC4"/>
    <w:rsid w:val="002970AA"/>
    <w:rsid w:val="00297467"/>
    <w:rsid w:val="00297799"/>
    <w:rsid w:val="0029779F"/>
    <w:rsid w:val="00297FAF"/>
    <w:rsid w:val="002A01CC"/>
    <w:rsid w:val="002A0512"/>
    <w:rsid w:val="002A0827"/>
    <w:rsid w:val="002A0ED2"/>
    <w:rsid w:val="002A1139"/>
    <w:rsid w:val="002A1234"/>
    <w:rsid w:val="002A14B6"/>
    <w:rsid w:val="002A15B7"/>
    <w:rsid w:val="002A168D"/>
    <w:rsid w:val="002A18E7"/>
    <w:rsid w:val="002A1BDB"/>
    <w:rsid w:val="002A1D90"/>
    <w:rsid w:val="002A1E71"/>
    <w:rsid w:val="002A1EDE"/>
    <w:rsid w:val="002A24E5"/>
    <w:rsid w:val="002A2AFB"/>
    <w:rsid w:val="002A2D0D"/>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5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A7D06"/>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6B9F"/>
    <w:rsid w:val="002B71EC"/>
    <w:rsid w:val="002B727D"/>
    <w:rsid w:val="002B72C0"/>
    <w:rsid w:val="002B7403"/>
    <w:rsid w:val="002B767C"/>
    <w:rsid w:val="002B7E89"/>
    <w:rsid w:val="002C0385"/>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7B2"/>
    <w:rsid w:val="002C6B0D"/>
    <w:rsid w:val="002C6BC3"/>
    <w:rsid w:val="002C6CC5"/>
    <w:rsid w:val="002C6CF6"/>
    <w:rsid w:val="002C6ED5"/>
    <w:rsid w:val="002C6F29"/>
    <w:rsid w:val="002C71CB"/>
    <w:rsid w:val="002C775F"/>
    <w:rsid w:val="002C7B5D"/>
    <w:rsid w:val="002C7C0D"/>
    <w:rsid w:val="002D0139"/>
    <w:rsid w:val="002D0151"/>
    <w:rsid w:val="002D023B"/>
    <w:rsid w:val="002D0549"/>
    <w:rsid w:val="002D0705"/>
    <w:rsid w:val="002D09DA"/>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7C6"/>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75"/>
    <w:rsid w:val="002D7484"/>
    <w:rsid w:val="002D7518"/>
    <w:rsid w:val="002D7522"/>
    <w:rsid w:val="002D75AE"/>
    <w:rsid w:val="002D7643"/>
    <w:rsid w:val="002D76C8"/>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3CC5"/>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2A8"/>
    <w:rsid w:val="002F04C5"/>
    <w:rsid w:val="002F099F"/>
    <w:rsid w:val="002F09D6"/>
    <w:rsid w:val="002F0E33"/>
    <w:rsid w:val="002F0E86"/>
    <w:rsid w:val="002F10D9"/>
    <w:rsid w:val="002F12F5"/>
    <w:rsid w:val="002F13B5"/>
    <w:rsid w:val="002F1AEC"/>
    <w:rsid w:val="002F22DF"/>
    <w:rsid w:val="002F27EC"/>
    <w:rsid w:val="002F2CBF"/>
    <w:rsid w:val="002F3075"/>
    <w:rsid w:val="002F3116"/>
    <w:rsid w:val="002F3271"/>
    <w:rsid w:val="002F339B"/>
    <w:rsid w:val="002F3429"/>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718"/>
    <w:rsid w:val="002F5CEE"/>
    <w:rsid w:val="002F5D24"/>
    <w:rsid w:val="002F6A94"/>
    <w:rsid w:val="002F6CD0"/>
    <w:rsid w:val="002F6CF8"/>
    <w:rsid w:val="002F7458"/>
    <w:rsid w:val="002F762A"/>
    <w:rsid w:val="002F7712"/>
    <w:rsid w:val="002F7865"/>
    <w:rsid w:val="002F7939"/>
    <w:rsid w:val="002F7A23"/>
    <w:rsid w:val="002F7B7D"/>
    <w:rsid w:val="00300104"/>
    <w:rsid w:val="00300238"/>
    <w:rsid w:val="0030052A"/>
    <w:rsid w:val="0030064C"/>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BBC"/>
    <w:rsid w:val="00303CC9"/>
    <w:rsid w:val="00303F3C"/>
    <w:rsid w:val="0030408F"/>
    <w:rsid w:val="0030425F"/>
    <w:rsid w:val="00304736"/>
    <w:rsid w:val="0030473C"/>
    <w:rsid w:val="0030480C"/>
    <w:rsid w:val="00304A55"/>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080"/>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0FC"/>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44"/>
    <w:rsid w:val="003175E9"/>
    <w:rsid w:val="00317BE4"/>
    <w:rsid w:val="00317D90"/>
    <w:rsid w:val="00317D9B"/>
    <w:rsid w:val="00317EB2"/>
    <w:rsid w:val="00320194"/>
    <w:rsid w:val="00320A69"/>
    <w:rsid w:val="00321211"/>
    <w:rsid w:val="00321372"/>
    <w:rsid w:val="0032147D"/>
    <w:rsid w:val="00321670"/>
    <w:rsid w:val="003218BE"/>
    <w:rsid w:val="00321A42"/>
    <w:rsid w:val="00321E12"/>
    <w:rsid w:val="0032212C"/>
    <w:rsid w:val="003221A7"/>
    <w:rsid w:val="003222F1"/>
    <w:rsid w:val="003226CB"/>
    <w:rsid w:val="00322E5C"/>
    <w:rsid w:val="00322EA9"/>
    <w:rsid w:val="00323381"/>
    <w:rsid w:val="003235B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1EB"/>
    <w:rsid w:val="003272A6"/>
    <w:rsid w:val="0032738E"/>
    <w:rsid w:val="003276FE"/>
    <w:rsid w:val="00327E64"/>
    <w:rsid w:val="00327F9F"/>
    <w:rsid w:val="00330140"/>
    <w:rsid w:val="0033045E"/>
    <w:rsid w:val="003305B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37CD9"/>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3"/>
    <w:rsid w:val="003451C6"/>
    <w:rsid w:val="003451EE"/>
    <w:rsid w:val="003454B5"/>
    <w:rsid w:val="00345B55"/>
    <w:rsid w:val="00345D86"/>
    <w:rsid w:val="00345DA3"/>
    <w:rsid w:val="00345E76"/>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915"/>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2"/>
    <w:rsid w:val="00360997"/>
    <w:rsid w:val="00361015"/>
    <w:rsid w:val="0036160B"/>
    <w:rsid w:val="0036160D"/>
    <w:rsid w:val="00361A85"/>
    <w:rsid w:val="00361B10"/>
    <w:rsid w:val="00361C57"/>
    <w:rsid w:val="003620BC"/>
    <w:rsid w:val="003620D1"/>
    <w:rsid w:val="003625AB"/>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C36"/>
    <w:rsid w:val="00381EF7"/>
    <w:rsid w:val="00382265"/>
    <w:rsid w:val="00382401"/>
    <w:rsid w:val="00382500"/>
    <w:rsid w:val="003826F1"/>
    <w:rsid w:val="00382705"/>
    <w:rsid w:val="003827A1"/>
    <w:rsid w:val="00382B6C"/>
    <w:rsid w:val="00383055"/>
    <w:rsid w:val="0038344A"/>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BC9"/>
    <w:rsid w:val="00386EDF"/>
    <w:rsid w:val="003879FB"/>
    <w:rsid w:val="00390063"/>
    <w:rsid w:val="003903C5"/>
    <w:rsid w:val="00390404"/>
    <w:rsid w:val="003906DD"/>
    <w:rsid w:val="0039089D"/>
    <w:rsid w:val="00390AD8"/>
    <w:rsid w:val="00390DC7"/>
    <w:rsid w:val="00391196"/>
    <w:rsid w:val="00391200"/>
    <w:rsid w:val="00391806"/>
    <w:rsid w:val="0039186F"/>
    <w:rsid w:val="00391B71"/>
    <w:rsid w:val="00391CDA"/>
    <w:rsid w:val="00391E25"/>
    <w:rsid w:val="0039223F"/>
    <w:rsid w:val="00392461"/>
    <w:rsid w:val="003925A3"/>
    <w:rsid w:val="003925D1"/>
    <w:rsid w:val="0039267C"/>
    <w:rsid w:val="003929BE"/>
    <w:rsid w:val="003929F1"/>
    <w:rsid w:val="00392E7E"/>
    <w:rsid w:val="0039323B"/>
    <w:rsid w:val="003932F4"/>
    <w:rsid w:val="00393515"/>
    <w:rsid w:val="003936E3"/>
    <w:rsid w:val="00393A60"/>
    <w:rsid w:val="00393F44"/>
    <w:rsid w:val="00394308"/>
    <w:rsid w:val="003944BB"/>
    <w:rsid w:val="0039460D"/>
    <w:rsid w:val="00394819"/>
    <w:rsid w:val="00394872"/>
    <w:rsid w:val="00394AA3"/>
    <w:rsid w:val="00394F3E"/>
    <w:rsid w:val="003953F2"/>
    <w:rsid w:val="00395531"/>
    <w:rsid w:val="003959DA"/>
    <w:rsid w:val="00395B36"/>
    <w:rsid w:val="00395D97"/>
    <w:rsid w:val="00395F37"/>
    <w:rsid w:val="0039617E"/>
    <w:rsid w:val="0039634E"/>
    <w:rsid w:val="00397070"/>
    <w:rsid w:val="003970CA"/>
    <w:rsid w:val="003970D6"/>
    <w:rsid w:val="003970EC"/>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1D49"/>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291"/>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6FB2"/>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5C4"/>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3A"/>
    <w:rsid w:val="003C59D3"/>
    <w:rsid w:val="003C5CA2"/>
    <w:rsid w:val="003C5CC1"/>
    <w:rsid w:val="003C5D84"/>
    <w:rsid w:val="003C61D5"/>
    <w:rsid w:val="003C64D4"/>
    <w:rsid w:val="003C6F51"/>
    <w:rsid w:val="003C6FBC"/>
    <w:rsid w:val="003C70AA"/>
    <w:rsid w:val="003C7475"/>
    <w:rsid w:val="003C74DB"/>
    <w:rsid w:val="003C7655"/>
    <w:rsid w:val="003C7729"/>
    <w:rsid w:val="003C773B"/>
    <w:rsid w:val="003C776B"/>
    <w:rsid w:val="003C7E79"/>
    <w:rsid w:val="003C7EB6"/>
    <w:rsid w:val="003D00DF"/>
    <w:rsid w:val="003D00E2"/>
    <w:rsid w:val="003D0124"/>
    <w:rsid w:val="003D060F"/>
    <w:rsid w:val="003D0645"/>
    <w:rsid w:val="003D073B"/>
    <w:rsid w:val="003D0749"/>
    <w:rsid w:val="003D09CB"/>
    <w:rsid w:val="003D0C55"/>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2A8"/>
    <w:rsid w:val="003E345E"/>
    <w:rsid w:val="003E3B7E"/>
    <w:rsid w:val="003E3BE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5BA"/>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372"/>
    <w:rsid w:val="003F361B"/>
    <w:rsid w:val="003F3846"/>
    <w:rsid w:val="003F3B35"/>
    <w:rsid w:val="003F3F29"/>
    <w:rsid w:val="003F40A8"/>
    <w:rsid w:val="003F4226"/>
    <w:rsid w:val="003F47B1"/>
    <w:rsid w:val="003F47DC"/>
    <w:rsid w:val="003F499B"/>
    <w:rsid w:val="003F4BC4"/>
    <w:rsid w:val="003F4D0E"/>
    <w:rsid w:val="003F4E19"/>
    <w:rsid w:val="003F4EAE"/>
    <w:rsid w:val="003F51CA"/>
    <w:rsid w:val="003F51F6"/>
    <w:rsid w:val="003F5242"/>
    <w:rsid w:val="003F5489"/>
    <w:rsid w:val="003F5750"/>
    <w:rsid w:val="003F577B"/>
    <w:rsid w:val="003F5CE7"/>
    <w:rsid w:val="003F5EEB"/>
    <w:rsid w:val="003F5FE1"/>
    <w:rsid w:val="003F60FC"/>
    <w:rsid w:val="003F629E"/>
    <w:rsid w:val="003F67E8"/>
    <w:rsid w:val="003F699F"/>
    <w:rsid w:val="003F6E08"/>
    <w:rsid w:val="003F6F33"/>
    <w:rsid w:val="003F726F"/>
    <w:rsid w:val="003F737D"/>
    <w:rsid w:val="003F743F"/>
    <w:rsid w:val="003F7456"/>
    <w:rsid w:val="003F7619"/>
    <w:rsid w:val="003F76AC"/>
    <w:rsid w:val="00400245"/>
    <w:rsid w:val="004002FA"/>
    <w:rsid w:val="00400318"/>
    <w:rsid w:val="0040061A"/>
    <w:rsid w:val="0040062A"/>
    <w:rsid w:val="0040082D"/>
    <w:rsid w:val="00400F63"/>
    <w:rsid w:val="00400FAD"/>
    <w:rsid w:val="0040161A"/>
    <w:rsid w:val="00401BC7"/>
    <w:rsid w:val="00401BDF"/>
    <w:rsid w:val="004027DD"/>
    <w:rsid w:val="00402BA9"/>
    <w:rsid w:val="00402D20"/>
    <w:rsid w:val="004030E4"/>
    <w:rsid w:val="004030F7"/>
    <w:rsid w:val="004033C2"/>
    <w:rsid w:val="00403704"/>
    <w:rsid w:val="00403A98"/>
    <w:rsid w:val="0040436E"/>
    <w:rsid w:val="004044C6"/>
    <w:rsid w:val="004048BD"/>
    <w:rsid w:val="00404B69"/>
    <w:rsid w:val="0040547D"/>
    <w:rsid w:val="0040598B"/>
    <w:rsid w:val="00406410"/>
    <w:rsid w:val="0040691F"/>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463"/>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9CF"/>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57D"/>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3F01"/>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0F1"/>
    <w:rsid w:val="0044665E"/>
    <w:rsid w:val="004467E0"/>
    <w:rsid w:val="00446B16"/>
    <w:rsid w:val="0044728A"/>
    <w:rsid w:val="00447429"/>
    <w:rsid w:val="004475B9"/>
    <w:rsid w:val="00447786"/>
    <w:rsid w:val="00450731"/>
    <w:rsid w:val="0045105A"/>
    <w:rsid w:val="00451182"/>
    <w:rsid w:val="0045124A"/>
    <w:rsid w:val="00451961"/>
    <w:rsid w:val="004519BD"/>
    <w:rsid w:val="00451A08"/>
    <w:rsid w:val="00452024"/>
    <w:rsid w:val="00452490"/>
    <w:rsid w:val="004524B2"/>
    <w:rsid w:val="0045255B"/>
    <w:rsid w:val="00452568"/>
    <w:rsid w:val="004526BE"/>
    <w:rsid w:val="004528CD"/>
    <w:rsid w:val="004528FF"/>
    <w:rsid w:val="00452991"/>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83C"/>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A1F"/>
    <w:rsid w:val="00486B00"/>
    <w:rsid w:val="00486B29"/>
    <w:rsid w:val="00486BFF"/>
    <w:rsid w:val="004870F7"/>
    <w:rsid w:val="004874A1"/>
    <w:rsid w:val="00487569"/>
    <w:rsid w:val="004876D4"/>
    <w:rsid w:val="0048798C"/>
    <w:rsid w:val="00487A5B"/>
    <w:rsid w:val="00487A65"/>
    <w:rsid w:val="00487AF8"/>
    <w:rsid w:val="00487B3E"/>
    <w:rsid w:val="00487E16"/>
    <w:rsid w:val="004900AC"/>
    <w:rsid w:val="00490572"/>
    <w:rsid w:val="00490731"/>
    <w:rsid w:val="00490D06"/>
    <w:rsid w:val="00490E47"/>
    <w:rsid w:val="004915CB"/>
    <w:rsid w:val="00491854"/>
    <w:rsid w:val="00491910"/>
    <w:rsid w:val="00491922"/>
    <w:rsid w:val="00491AE0"/>
    <w:rsid w:val="00491CEB"/>
    <w:rsid w:val="00491FDC"/>
    <w:rsid w:val="00492161"/>
    <w:rsid w:val="00492189"/>
    <w:rsid w:val="00492351"/>
    <w:rsid w:val="00492588"/>
    <w:rsid w:val="004925D7"/>
    <w:rsid w:val="00492769"/>
    <w:rsid w:val="00492C75"/>
    <w:rsid w:val="00492E68"/>
    <w:rsid w:val="004932A1"/>
    <w:rsid w:val="004933DC"/>
    <w:rsid w:val="0049360A"/>
    <w:rsid w:val="0049384C"/>
    <w:rsid w:val="00493999"/>
    <w:rsid w:val="00493CAF"/>
    <w:rsid w:val="00493CE1"/>
    <w:rsid w:val="004940D5"/>
    <w:rsid w:val="004945E7"/>
    <w:rsid w:val="00494ABA"/>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890"/>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31"/>
    <w:rsid w:val="004B075C"/>
    <w:rsid w:val="004B0865"/>
    <w:rsid w:val="004B0935"/>
    <w:rsid w:val="004B0A62"/>
    <w:rsid w:val="004B12D6"/>
    <w:rsid w:val="004B1317"/>
    <w:rsid w:val="004B193E"/>
    <w:rsid w:val="004B1C45"/>
    <w:rsid w:val="004B1F27"/>
    <w:rsid w:val="004B1FE6"/>
    <w:rsid w:val="004B1FFA"/>
    <w:rsid w:val="004B23D9"/>
    <w:rsid w:val="004B2872"/>
    <w:rsid w:val="004B2BF7"/>
    <w:rsid w:val="004B2C71"/>
    <w:rsid w:val="004B2DCB"/>
    <w:rsid w:val="004B3123"/>
    <w:rsid w:val="004B325A"/>
    <w:rsid w:val="004B33F4"/>
    <w:rsid w:val="004B36EA"/>
    <w:rsid w:val="004B3FEF"/>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B89"/>
    <w:rsid w:val="004C0E7D"/>
    <w:rsid w:val="004C1053"/>
    <w:rsid w:val="004C114D"/>
    <w:rsid w:val="004C1576"/>
    <w:rsid w:val="004C15E3"/>
    <w:rsid w:val="004C16E4"/>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29D"/>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C7A1C"/>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21D"/>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5FF4"/>
    <w:rsid w:val="004D62A2"/>
    <w:rsid w:val="004D6362"/>
    <w:rsid w:val="004D63BD"/>
    <w:rsid w:val="004D6454"/>
    <w:rsid w:val="004D6850"/>
    <w:rsid w:val="004D6C0A"/>
    <w:rsid w:val="004D6C92"/>
    <w:rsid w:val="004D782F"/>
    <w:rsid w:val="004D7A32"/>
    <w:rsid w:val="004D7BFB"/>
    <w:rsid w:val="004D7D0D"/>
    <w:rsid w:val="004D7E7E"/>
    <w:rsid w:val="004D7F54"/>
    <w:rsid w:val="004E00EC"/>
    <w:rsid w:val="004E0226"/>
    <w:rsid w:val="004E0331"/>
    <w:rsid w:val="004E04E6"/>
    <w:rsid w:val="004E08BE"/>
    <w:rsid w:val="004E0A6B"/>
    <w:rsid w:val="004E0F60"/>
    <w:rsid w:val="004E10B2"/>
    <w:rsid w:val="004E10DF"/>
    <w:rsid w:val="004E1248"/>
    <w:rsid w:val="004E1711"/>
    <w:rsid w:val="004E17A2"/>
    <w:rsid w:val="004E18BE"/>
    <w:rsid w:val="004E19CB"/>
    <w:rsid w:val="004E1A98"/>
    <w:rsid w:val="004E1EF0"/>
    <w:rsid w:val="004E1F19"/>
    <w:rsid w:val="004E20AE"/>
    <w:rsid w:val="004E233C"/>
    <w:rsid w:val="004E2889"/>
    <w:rsid w:val="004E2AD2"/>
    <w:rsid w:val="004E2CCB"/>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AFF"/>
    <w:rsid w:val="004E7C30"/>
    <w:rsid w:val="004F0018"/>
    <w:rsid w:val="004F0421"/>
    <w:rsid w:val="004F0B1A"/>
    <w:rsid w:val="004F0BA9"/>
    <w:rsid w:val="004F0BB6"/>
    <w:rsid w:val="004F0BDA"/>
    <w:rsid w:val="004F0C10"/>
    <w:rsid w:val="004F0CCE"/>
    <w:rsid w:val="004F0DC9"/>
    <w:rsid w:val="004F0FCC"/>
    <w:rsid w:val="004F135F"/>
    <w:rsid w:val="004F15BE"/>
    <w:rsid w:val="004F16E9"/>
    <w:rsid w:val="004F21E9"/>
    <w:rsid w:val="004F2386"/>
    <w:rsid w:val="004F26AB"/>
    <w:rsid w:val="004F2761"/>
    <w:rsid w:val="004F27C0"/>
    <w:rsid w:val="004F2911"/>
    <w:rsid w:val="004F2F21"/>
    <w:rsid w:val="004F31E3"/>
    <w:rsid w:val="004F335A"/>
    <w:rsid w:val="004F342D"/>
    <w:rsid w:val="004F3566"/>
    <w:rsid w:val="004F3AD1"/>
    <w:rsid w:val="004F3B1C"/>
    <w:rsid w:val="004F3E48"/>
    <w:rsid w:val="004F41EC"/>
    <w:rsid w:val="004F432F"/>
    <w:rsid w:val="004F4BFA"/>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E9A"/>
    <w:rsid w:val="004F7F2A"/>
    <w:rsid w:val="004F7F41"/>
    <w:rsid w:val="004F7FD5"/>
    <w:rsid w:val="0050043B"/>
    <w:rsid w:val="0050079F"/>
    <w:rsid w:val="00500A8D"/>
    <w:rsid w:val="00500F27"/>
    <w:rsid w:val="00501096"/>
    <w:rsid w:val="005010AB"/>
    <w:rsid w:val="00501374"/>
    <w:rsid w:val="0050146E"/>
    <w:rsid w:val="0050147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0CE"/>
    <w:rsid w:val="00512351"/>
    <w:rsid w:val="00512420"/>
    <w:rsid w:val="00512457"/>
    <w:rsid w:val="005124C9"/>
    <w:rsid w:val="0051253B"/>
    <w:rsid w:val="005125AA"/>
    <w:rsid w:val="005126FC"/>
    <w:rsid w:val="005127E9"/>
    <w:rsid w:val="00512831"/>
    <w:rsid w:val="005134A0"/>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22"/>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097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2C43"/>
    <w:rsid w:val="005230E5"/>
    <w:rsid w:val="00523217"/>
    <w:rsid w:val="00523587"/>
    <w:rsid w:val="005235E6"/>
    <w:rsid w:val="0052372D"/>
    <w:rsid w:val="00523800"/>
    <w:rsid w:val="00523B9B"/>
    <w:rsid w:val="00523D32"/>
    <w:rsid w:val="00523D3F"/>
    <w:rsid w:val="005245B9"/>
    <w:rsid w:val="00524818"/>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D7"/>
    <w:rsid w:val="00527199"/>
    <w:rsid w:val="0052791E"/>
    <w:rsid w:val="00527E3E"/>
    <w:rsid w:val="00527F9D"/>
    <w:rsid w:val="0053001A"/>
    <w:rsid w:val="005301D5"/>
    <w:rsid w:val="0053024F"/>
    <w:rsid w:val="005308B3"/>
    <w:rsid w:val="00530984"/>
    <w:rsid w:val="005309DE"/>
    <w:rsid w:val="00530DB7"/>
    <w:rsid w:val="00530F9D"/>
    <w:rsid w:val="005313F6"/>
    <w:rsid w:val="005319CA"/>
    <w:rsid w:val="00531ABB"/>
    <w:rsid w:val="00531E9D"/>
    <w:rsid w:val="00531F3D"/>
    <w:rsid w:val="00531F44"/>
    <w:rsid w:val="00531FEE"/>
    <w:rsid w:val="00532046"/>
    <w:rsid w:val="005323BD"/>
    <w:rsid w:val="00532C42"/>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5BEA"/>
    <w:rsid w:val="0053613A"/>
    <w:rsid w:val="0053700E"/>
    <w:rsid w:val="00537373"/>
    <w:rsid w:val="005376C5"/>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7FD"/>
    <w:rsid w:val="00544935"/>
    <w:rsid w:val="00544AA8"/>
    <w:rsid w:val="00544AE9"/>
    <w:rsid w:val="00544F53"/>
    <w:rsid w:val="0054515C"/>
    <w:rsid w:val="005453C6"/>
    <w:rsid w:val="005462BB"/>
    <w:rsid w:val="00546341"/>
    <w:rsid w:val="00546751"/>
    <w:rsid w:val="00546B2B"/>
    <w:rsid w:val="00546B92"/>
    <w:rsid w:val="00546BEE"/>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AED"/>
    <w:rsid w:val="00561C7B"/>
    <w:rsid w:val="00561E55"/>
    <w:rsid w:val="00561F83"/>
    <w:rsid w:val="0056223C"/>
    <w:rsid w:val="00562302"/>
    <w:rsid w:val="005623F4"/>
    <w:rsid w:val="00562600"/>
    <w:rsid w:val="00562BFF"/>
    <w:rsid w:val="00562EAF"/>
    <w:rsid w:val="00562FE7"/>
    <w:rsid w:val="005631F1"/>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0FB0"/>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5FA3"/>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916"/>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60F"/>
    <w:rsid w:val="00590726"/>
    <w:rsid w:val="00590AFA"/>
    <w:rsid w:val="00591384"/>
    <w:rsid w:val="005915B8"/>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92"/>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68E"/>
    <w:rsid w:val="005A57DA"/>
    <w:rsid w:val="005A5818"/>
    <w:rsid w:val="005A59F7"/>
    <w:rsid w:val="005A5A12"/>
    <w:rsid w:val="005A6B1A"/>
    <w:rsid w:val="005A7013"/>
    <w:rsid w:val="005A74DC"/>
    <w:rsid w:val="005A79AF"/>
    <w:rsid w:val="005A7A64"/>
    <w:rsid w:val="005A7B17"/>
    <w:rsid w:val="005A7CE0"/>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3D5C"/>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D2"/>
    <w:rsid w:val="005B7DF5"/>
    <w:rsid w:val="005B7E38"/>
    <w:rsid w:val="005B7E9F"/>
    <w:rsid w:val="005C03CC"/>
    <w:rsid w:val="005C03F4"/>
    <w:rsid w:val="005C0491"/>
    <w:rsid w:val="005C0598"/>
    <w:rsid w:val="005C0886"/>
    <w:rsid w:val="005C09EF"/>
    <w:rsid w:val="005C11E3"/>
    <w:rsid w:val="005C13F7"/>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132"/>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57C"/>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AFC"/>
    <w:rsid w:val="005D2B23"/>
    <w:rsid w:val="005D2DB9"/>
    <w:rsid w:val="005D2F96"/>
    <w:rsid w:val="005D3567"/>
    <w:rsid w:val="005D3655"/>
    <w:rsid w:val="005D39B8"/>
    <w:rsid w:val="005D3A8A"/>
    <w:rsid w:val="005D3C5C"/>
    <w:rsid w:val="005D3D0D"/>
    <w:rsid w:val="005D3D77"/>
    <w:rsid w:val="005D4537"/>
    <w:rsid w:val="005D48CD"/>
    <w:rsid w:val="005D4B58"/>
    <w:rsid w:val="005D4D24"/>
    <w:rsid w:val="005D4D70"/>
    <w:rsid w:val="005D4ECD"/>
    <w:rsid w:val="005D52E9"/>
    <w:rsid w:val="005D55CE"/>
    <w:rsid w:val="005D5709"/>
    <w:rsid w:val="005D5ADC"/>
    <w:rsid w:val="005D5B93"/>
    <w:rsid w:val="005D681E"/>
    <w:rsid w:val="005D6A56"/>
    <w:rsid w:val="005D6C61"/>
    <w:rsid w:val="005D6CDF"/>
    <w:rsid w:val="005D74AB"/>
    <w:rsid w:val="005D77B6"/>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12"/>
    <w:rsid w:val="005E2EF9"/>
    <w:rsid w:val="005E2FBB"/>
    <w:rsid w:val="005E32F6"/>
    <w:rsid w:val="005E3325"/>
    <w:rsid w:val="005E34C4"/>
    <w:rsid w:val="005E3720"/>
    <w:rsid w:val="005E38AA"/>
    <w:rsid w:val="005E3A11"/>
    <w:rsid w:val="005E3BE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8B5"/>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161"/>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9B"/>
    <w:rsid w:val="005F78C0"/>
    <w:rsid w:val="005F7984"/>
    <w:rsid w:val="0060058A"/>
    <w:rsid w:val="0060099C"/>
    <w:rsid w:val="00600B8E"/>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0F9"/>
    <w:rsid w:val="006062FB"/>
    <w:rsid w:val="006063E2"/>
    <w:rsid w:val="0060646E"/>
    <w:rsid w:val="006065AB"/>
    <w:rsid w:val="00606790"/>
    <w:rsid w:val="00606801"/>
    <w:rsid w:val="00606834"/>
    <w:rsid w:val="006069AB"/>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F3"/>
    <w:rsid w:val="00612A11"/>
    <w:rsid w:val="00612A39"/>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2C"/>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1FD"/>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CC"/>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33E"/>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42A"/>
    <w:rsid w:val="00636612"/>
    <w:rsid w:val="006369BC"/>
    <w:rsid w:val="00636DB3"/>
    <w:rsid w:val="006370D8"/>
    <w:rsid w:val="006372B4"/>
    <w:rsid w:val="00637514"/>
    <w:rsid w:val="00637622"/>
    <w:rsid w:val="00637BC1"/>
    <w:rsid w:val="00637C09"/>
    <w:rsid w:val="00637E81"/>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0AA"/>
    <w:rsid w:val="00646238"/>
    <w:rsid w:val="00646295"/>
    <w:rsid w:val="00646636"/>
    <w:rsid w:val="00646B50"/>
    <w:rsid w:val="00646F0E"/>
    <w:rsid w:val="006476F9"/>
    <w:rsid w:val="00647C4B"/>
    <w:rsid w:val="00650081"/>
    <w:rsid w:val="0065049E"/>
    <w:rsid w:val="00650690"/>
    <w:rsid w:val="006506B0"/>
    <w:rsid w:val="00650795"/>
    <w:rsid w:val="006509B8"/>
    <w:rsid w:val="00651263"/>
    <w:rsid w:val="00651690"/>
    <w:rsid w:val="00651854"/>
    <w:rsid w:val="00651940"/>
    <w:rsid w:val="00651982"/>
    <w:rsid w:val="00651DCC"/>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57EC2"/>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CE6"/>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4A8"/>
    <w:rsid w:val="0067354F"/>
    <w:rsid w:val="00673709"/>
    <w:rsid w:val="00673A54"/>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1EA"/>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1B1"/>
    <w:rsid w:val="00682264"/>
    <w:rsid w:val="0068274D"/>
    <w:rsid w:val="00682876"/>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212A"/>
    <w:rsid w:val="00692155"/>
    <w:rsid w:val="006922FE"/>
    <w:rsid w:val="00692330"/>
    <w:rsid w:val="00692976"/>
    <w:rsid w:val="006933AB"/>
    <w:rsid w:val="0069366B"/>
    <w:rsid w:val="006936D6"/>
    <w:rsid w:val="00693C0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674"/>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D74"/>
    <w:rsid w:val="006C4F0C"/>
    <w:rsid w:val="006C4F30"/>
    <w:rsid w:val="006C5568"/>
    <w:rsid w:val="006C5D26"/>
    <w:rsid w:val="006C5D7C"/>
    <w:rsid w:val="006C602D"/>
    <w:rsid w:val="006C6086"/>
    <w:rsid w:val="006C6102"/>
    <w:rsid w:val="006C6304"/>
    <w:rsid w:val="006C642E"/>
    <w:rsid w:val="006C6743"/>
    <w:rsid w:val="006C67E1"/>
    <w:rsid w:val="006C68AD"/>
    <w:rsid w:val="006C6D9E"/>
    <w:rsid w:val="006C704B"/>
    <w:rsid w:val="006C74B8"/>
    <w:rsid w:val="006C74E6"/>
    <w:rsid w:val="006C793D"/>
    <w:rsid w:val="006C7EE3"/>
    <w:rsid w:val="006C7FF6"/>
    <w:rsid w:val="006C7FFD"/>
    <w:rsid w:val="006D037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2E09"/>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8BE"/>
    <w:rsid w:val="006D7AC4"/>
    <w:rsid w:val="006D7CC9"/>
    <w:rsid w:val="006E0052"/>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6FD2"/>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85"/>
    <w:rsid w:val="006F23D2"/>
    <w:rsid w:val="006F2499"/>
    <w:rsid w:val="006F29ED"/>
    <w:rsid w:val="006F2B4B"/>
    <w:rsid w:val="006F2E6B"/>
    <w:rsid w:val="006F37B4"/>
    <w:rsid w:val="006F3CFB"/>
    <w:rsid w:val="006F3FBB"/>
    <w:rsid w:val="006F40E7"/>
    <w:rsid w:val="006F4122"/>
    <w:rsid w:val="006F4130"/>
    <w:rsid w:val="006F41AA"/>
    <w:rsid w:val="006F434B"/>
    <w:rsid w:val="006F4360"/>
    <w:rsid w:val="006F43C9"/>
    <w:rsid w:val="006F4414"/>
    <w:rsid w:val="006F4659"/>
    <w:rsid w:val="006F4B09"/>
    <w:rsid w:val="006F4C50"/>
    <w:rsid w:val="006F52ED"/>
    <w:rsid w:val="006F544A"/>
    <w:rsid w:val="006F56C8"/>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4F5"/>
    <w:rsid w:val="007005D3"/>
    <w:rsid w:val="00700B0D"/>
    <w:rsid w:val="00700BEF"/>
    <w:rsid w:val="00700C45"/>
    <w:rsid w:val="00700CF7"/>
    <w:rsid w:val="00700D07"/>
    <w:rsid w:val="007012C0"/>
    <w:rsid w:val="00701393"/>
    <w:rsid w:val="0070146A"/>
    <w:rsid w:val="007016A7"/>
    <w:rsid w:val="00701CCA"/>
    <w:rsid w:val="00701E20"/>
    <w:rsid w:val="00701F60"/>
    <w:rsid w:val="00702163"/>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173"/>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6A2"/>
    <w:rsid w:val="007077DE"/>
    <w:rsid w:val="00707B0D"/>
    <w:rsid w:val="00707BF9"/>
    <w:rsid w:val="00707C8E"/>
    <w:rsid w:val="00707C91"/>
    <w:rsid w:val="00707D2F"/>
    <w:rsid w:val="00707D4D"/>
    <w:rsid w:val="00710026"/>
    <w:rsid w:val="007105AE"/>
    <w:rsid w:val="0071087A"/>
    <w:rsid w:val="007108FE"/>
    <w:rsid w:val="00710950"/>
    <w:rsid w:val="007109E7"/>
    <w:rsid w:val="00710A21"/>
    <w:rsid w:val="00710AC9"/>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437"/>
    <w:rsid w:val="007159FB"/>
    <w:rsid w:val="00715AC6"/>
    <w:rsid w:val="00715E43"/>
    <w:rsid w:val="00716411"/>
    <w:rsid w:val="007166C8"/>
    <w:rsid w:val="00716AAC"/>
    <w:rsid w:val="00716C08"/>
    <w:rsid w:val="00716C30"/>
    <w:rsid w:val="00716CC4"/>
    <w:rsid w:val="00716DC0"/>
    <w:rsid w:val="007179A2"/>
    <w:rsid w:val="00717B15"/>
    <w:rsid w:val="00717D2D"/>
    <w:rsid w:val="00717D46"/>
    <w:rsid w:val="00717EDF"/>
    <w:rsid w:val="00720070"/>
    <w:rsid w:val="007205F8"/>
    <w:rsid w:val="0072062C"/>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8F"/>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4D9"/>
    <w:rsid w:val="00727715"/>
    <w:rsid w:val="007277A8"/>
    <w:rsid w:val="00727B6E"/>
    <w:rsid w:val="00727E67"/>
    <w:rsid w:val="007301DB"/>
    <w:rsid w:val="00730474"/>
    <w:rsid w:val="00730523"/>
    <w:rsid w:val="007308DD"/>
    <w:rsid w:val="00730981"/>
    <w:rsid w:val="00730AED"/>
    <w:rsid w:val="00730B12"/>
    <w:rsid w:val="00730D7C"/>
    <w:rsid w:val="007310EA"/>
    <w:rsid w:val="0073128A"/>
    <w:rsid w:val="00731411"/>
    <w:rsid w:val="007315F8"/>
    <w:rsid w:val="00731B08"/>
    <w:rsid w:val="00731E13"/>
    <w:rsid w:val="007325FC"/>
    <w:rsid w:val="00732689"/>
    <w:rsid w:val="00732C93"/>
    <w:rsid w:val="00732FC3"/>
    <w:rsid w:val="00733344"/>
    <w:rsid w:val="007336ED"/>
    <w:rsid w:val="00733754"/>
    <w:rsid w:val="00733CAE"/>
    <w:rsid w:val="00733EBA"/>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2EE"/>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94E"/>
    <w:rsid w:val="00744A40"/>
    <w:rsid w:val="00744F9D"/>
    <w:rsid w:val="007450CC"/>
    <w:rsid w:val="0074536A"/>
    <w:rsid w:val="00745465"/>
    <w:rsid w:val="007454C3"/>
    <w:rsid w:val="007454D7"/>
    <w:rsid w:val="00745564"/>
    <w:rsid w:val="007459E2"/>
    <w:rsid w:val="00745B24"/>
    <w:rsid w:val="00745B2F"/>
    <w:rsid w:val="0074650B"/>
    <w:rsid w:val="0074653D"/>
    <w:rsid w:val="007465C6"/>
    <w:rsid w:val="00746667"/>
    <w:rsid w:val="0074686A"/>
    <w:rsid w:val="00746955"/>
    <w:rsid w:val="00746B36"/>
    <w:rsid w:val="00746C38"/>
    <w:rsid w:val="0074754D"/>
    <w:rsid w:val="007478E8"/>
    <w:rsid w:val="00747D02"/>
    <w:rsid w:val="00750029"/>
    <w:rsid w:val="0075006F"/>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5C"/>
    <w:rsid w:val="00760088"/>
    <w:rsid w:val="00760253"/>
    <w:rsid w:val="0076035A"/>
    <w:rsid w:val="00760448"/>
    <w:rsid w:val="00760BCB"/>
    <w:rsid w:val="00760BE3"/>
    <w:rsid w:val="0076102F"/>
    <w:rsid w:val="00761339"/>
    <w:rsid w:val="007616E1"/>
    <w:rsid w:val="007617D8"/>
    <w:rsid w:val="007617DA"/>
    <w:rsid w:val="007619B9"/>
    <w:rsid w:val="00761D3F"/>
    <w:rsid w:val="00761EA5"/>
    <w:rsid w:val="00762031"/>
    <w:rsid w:val="00762669"/>
    <w:rsid w:val="007627AC"/>
    <w:rsid w:val="007628A4"/>
    <w:rsid w:val="0076310B"/>
    <w:rsid w:val="00763669"/>
    <w:rsid w:val="007638B2"/>
    <w:rsid w:val="00763D8B"/>
    <w:rsid w:val="00763EE8"/>
    <w:rsid w:val="0076439F"/>
    <w:rsid w:val="007643AB"/>
    <w:rsid w:val="007644CA"/>
    <w:rsid w:val="0076450C"/>
    <w:rsid w:val="00764615"/>
    <w:rsid w:val="00764818"/>
    <w:rsid w:val="00764C0A"/>
    <w:rsid w:val="00764D2A"/>
    <w:rsid w:val="00764DB8"/>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296"/>
    <w:rsid w:val="0077184E"/>
    <w:rsid w:val="0077186D"/>
    <w:rsid w:val="007719A4"/>
    <w:rsid w:val="00771CF3"/>
    <w:rsid w:val="00771DAB"/>
    <w:rsid w:val="00771F50"/>
    <w:rsid w:val="00771F57"/>
    <w:rsid w:val="00771F89"/>
    <w:rsid w:val="007720B3"/>
    <w:rsid w:val="00772132"/>
    <w:rsid w:val="00772210"/>
    <w:rsid w:val="0077234C"/>
    <w:rsid w:val="007727CC"/>
    <w:rsid w:val="00772B1F"/>
    <w:rsid w:val="00772E7F"/>
    <w:rsid w:val="00773743"/>
    <w:rsid w:val="007739AF"/>
    <w:rsid w:val="0077401B"/>
    <w:rsid w:val="00774300"/>
    <w:rsid w:val="0077461E"/>
    <w:rsid w:val="007746F4"/>
    <w:rsid w:val="0077497C"/>
    <w:rsid w:val="00774A5D"/>
    <w:rsid w:val="00774D4F"/>
    <w:rsid w:val="00774EA7"/>
    <w:rsid w:val="00774F36"/>
    <w:rsid w:val="0077551C"/>
    <w:rsid w:val="00775BDD"/>
    <w:rsid w:val="00775D20"/>
    <w:rsid w:val="0077603C"/>
    <w:rsid w:val="0077609F"/>
    <w:rsid w:val="007760A7"/>
    <w:rsid w:val="00776243"/>
    <w:rsid w:val="00776399"/>
    <w:rsid w:val="007765F1"/>
    <w:rsid w:val="007766DF"/>
    <w:rsid w:val="0077677B"/>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D27"/>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52"/>
    <w:rsid w:val="0078657A"/>
    <w:rsid w:val="00786957"/>
    <w:rsid w:val="00786A28"/>
    <w:rsid w:val="0078708A"/>
    <w:rsid w:val="00787124"/>
    <w:rsid w:val="0078766A"/>
    <w:rsid w:val="007879DD"/>
    <w:rsid w:val="00787CB8"/>
    <w:rsid w:val="00790456"/>
    <w:rsid w:val="00790857"/>
    <w:rsid w:val="00790FB4"/>
    <w:rsid w:val="0079100D"/>
    <w:rsid w:val="007911CD"/>
    <w:rsid w:val="007911E4"/>
    <w:rsid w:val="00791250"/>
    <w:rsid w:val="00791390"/>
    <w:rsid w:val="0079153A"/>
    <w:rsid w:val="0079153D"/>
    <w:rsid w:val="0079195E"/>
    <w:rsid w:val="00791A99"/>
    <w:rsid w:val="00791AEB"/>
    <w:rsid w:val="00792025"/>
    <w:rsid w:val="007921BB"/>
    <w:rsid w:val="007921BC"/>
    <w:rsid w:val="00792307"/>
    <w:rsid w:val="00792365"/>
    <w:rsid w:val="007926C1"/>
    <w:rsid w:val="00792707"/>
    <w:rsid w:val="00792792"/>
    <w:rsid w:val="00792B06"/>
    <w:rsid w:val="00792CE2"/>
    <w:rsid w:val="007939C7"/>
    <w:rsid w:val="00793A08"/>
    <w:rsid w:val="00793DBE"/>
    <w:rsid w:val="00793DD0"/>
    <w:rsid w:val="0079420F"/>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62"/>
    <w:rsid w:val="00797FD1"/>
    <w:rsid w:val="007A087C"/>
    <w:rsid w:val="007A0DF3"/>
    <w:rsid w:val="007A116B"/>
    <w:rsid w:val="007A171E"/>
    <w:rsid w:val="007A1B52"/>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5F61"/>
    <w:rsid w:val="007A619D"/>
    <w:rsid w:val="007A62EB"/>
    <w:rsid w:val="007A63DD"/>
    <w:rsid w:val="007A6746"/>
    <w:rsid w:val="007A68E4"/>
    <w:rsid w:val="007A6A87"/>
    <w:rsid w:val="007A6D06"/>
    <w:rsid w:val="007A6E07"/>
    <w:rsid w:val="007A7252"/>
    <w:rsid w:val="007A73A5"/>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371"/>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758"/>
    <w:rsid w:val="007C1AF2"/>
    <w:rsid w:val="007C1E73"/>
    <w:rsid w:val="007C1F53"/>
    <w:rsid w:val="007C2A19"/>
    <w:rsid w:val="007C320E"/>
    <w:rsid w:val="007C35B7"/>
    <w:rsid w:val="007C36C4"/>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2B2B"/>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487"/>
    <w:rsid w:val="007D66F5"/>
    <w:rsid w:val="007D6887"/>
    <w:rsid w:val="007D7064"/>
    <w:rsid w:val="007D742B"/>
    <w:rsid w:val="007D74AB"/>
    <w:rsid w:val="007D75B6"/>
    <w:rsid w:val="007D7603"/>
    <w:rsid w:val="007D7BE4"/>
    <w:rsid w:val="007D7E61"/>
    <w:rsid w:val="007E02D7"/>
    <w:rsid w:val="007E0371"/>
    <w:rsid w:val="007E0606"/>
    <w:rsid w:val="007E08C6"/>
    <w:rsid w:val="007E090D"/>
    <w:rsid w:val="007E0EC0"/>
    <w:rsid w:val="007E1217"/>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5B"/>
    <w:rsid w:val="007E42F0"/>
    <w:rsid w:val="007E4368"/>
    <w:rsid w:val="007E47C0"/>
    <w:rsid w:val="007E4D1B"/>
    <w:rsid w:val="007E4E4E"/>
    <w:rsid w:val="007E4F52"/>
    <w:rsid w:val="007E50B6"/>
    <w:rsid w:val="007E53FD"/>
    <w:rsid w:val="007E5588"/>
    <w:rsid w:val="007E58E0"/>
    <w:rsid w:val="007E595C"/>
    <w:rsid w:val="007E5973"/>
    <w:rsid w:val="007E5BDE"/>
    <w:rsid w:val="007E5CE5"/>
    <w:rsid w:val="007E5FA4"/>
    <w:rsid w:val="007E60EC"/>
    <w:rsid w:val="007E66B0"/>
    <w:rsid w:val="007E687A"/>
    <w:rsid w:val="007E6A22"/>
    <w:rsid w:val="007E6DE6"/>
    <w:rsid w:val="007E707B"/>
    <w:rsid w:val="007E70C3"/>
    <w:rsid w:val="007E71FA"/>
    <w:rsid w:val="007E7209"/>
    <w:rsid w:val="007E72C8"/>
    <w:rsid w:val="007E7544"/>
    <w:rsid w:val="007E78A5"/>
    <w:rsid w:val="007E7C0D"/>
    <w:rsid w:val="007E7C4E"/>
    <w:rsid w:val="007E7E65"/>
    <w:rsid w:val="007F0529"/>
    <w:rsid w:val="007F0739"/>
    <w:rsid w:val="007F08B9"/>
    <w:rsid w:val="007F0FA9"/>
    <w:rsid w:val="007F137F"/>
    <w:rsid w:val="007F18E3"/>
    <w:rsid w:val="007F194E"/>
    <w:rsid w:val="007F252E"/>
    <w:rsid w:val="007F2BEC"/>
    <w:rsid w:val="007F2C0F"/>
    <w:rsid w:val="007F2E12"/>
    <w:rsid w:val="007F2E8C"/>
    <w:rsid w:val="007F2ED7"/>
    <w:rsid w:val="007F2F75"/>
    <w:rsid w:val="007F3128"/>
    <w:rsid w:val="007F3251"/>
    <w:rsid w:val="007F32EE"/>
    <w:rsid w:val="007F37F9"/>
    <w:rsid w:val="007F3BDC"/>
    <w:rsid w:val="007F3C3A"/>
    <w:rsid w:val="007F3D99"/>
    <w:rsid w:val="007F40B4"/>
    <w:rsid w:val="007F43A2"/>
    <w:rsid w:val="007F44E9"/>
    <w:rsid w:val="007F4594"/>
    <w:rsid w:val="007F461E"/>
    <w:rsid w:val="007F4DA1"/>
    <w:rsid w:val="007F4EEB"/>
    <w:rsid w:val="007F553E"/>
    <w:rsid w:val="007F5571"/>
    <w:rsid w:val="007F5579"/>
    <w:rsid w:val="007F55D3"/>
    <w:rsid w:val="007F5708"/>
    <w:rsid w:val="007F59CB"/>
    <w:rsid w:val="007F5A05"/>
    <w:rsid w:val="007F6125"/>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1172"/>
    <w:rsid w:val="00801185"/>
    <w:rsid w:val="00801260"/>
    <w:rsid w:val="0080196F"/>
    <w:rsid w:val="00801BF3"/>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A77"/>
    <w:rsid w:val="00821BEE"/>
    <w:rsid w:val="00821C3B"/>
    <w:rsid w:val="00821EB7"/>
    <w:rsid w:val="00821F18"/>
    <w:rsid w:val="00822040"/>
    <w:rsid w:val="0082219B"/>
    <w:rsid w:val="008222EC"/>
    <w:rsid w:val="0082232A"/>
    <w:rsid w:val="00822538"/>
    <w:rsid w:val="008226C8"/>
    <w:rsid w:val="008229DA"/>
    <w:rsid w:val="00822DEC"/>
    <w:rsid w:val="008235F9"/>
    <w:rsid w:val="0082374C"/>
    <w:rsid w:val="00823C15"/>
    <w:rsid w:val="00823ED3"/>
    <w:rsid w:val="00823F8F"/>
    <w:rsid w:val="008242E6"/>
    <w:rsid w:val="0082432A"/>
    <w:rsid w:val="008243DB"/>
    <w:rsid w:val="008244FC"/>
    <w:rsid w:val="00824A82"/>
    <w:rsid w:val="00824A8D"/>
    <w:rsid w:val="00824A95"/>
    <w:rsid w:val="00824E6A"/>
    <w:rsid w:val="008252E7"/>
    <w:rsid w:val="008257C8"/>
    <w:rsid w:val="0082596B"/>
    <w:rsid w:val="00825C1F"/>
    <w:rsid w:val="00825CBD"/>
    <w:rsid w:val="00825DBE"/>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5B9"/>
    <w:rsid w:val="00831A0E"/>
    <w:rsid w:val="00831C4F"/>
    <w:rsid w:val="00831CA7"/>
    <w:rsid w:val="00831D06"/>
    <w:rsid w:val="00831D56"/>
    <w:rsid w:val="008321A9"/>
    <w:rsid w:val="008328B9"/>
    <w:rsid w:val="00832D8F"/>
    <w:rsid w:val="00833460"/>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47"/>
    <w:rsid w:val="008367DF"/>
    <w:rsid w:val="00836B8A"/>
    <w:rsid w:val="00837044"/>
    <w:rsid w:val="00837362"/>
    <w:rsid w:val="008378E2"/>
    <w:rsid w:val="008379AA"/>
    <w:rsid w:val="00837D59"/>
    <w:rsid w:val="00837EB7"/>
    <w:rsid w:val="008401EC"/>
    <w:rsid w:val="008403D5"/>
    <w:rsid w:val="008403E4"/>
    <w:rsid w:val="008406CD"/>
    <w:rsid w:val="008408B1"/>
    <w:rsid w:val="00840AD8"/>
    <w:rsid w:val="00840C7C"/>
    <w:rsid w:val="00840E6B"/>
    <w:rsid w:val="00840E7D"/>
    <w:rsid w:val="00841385"/>
    <w:rsid w:val="00841614"/>
    <w:rsid w:val="008417A3"/>
    <w:rsid w:val="00841B79"/>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139"/>
    <w:rsid w:val="0084532A"/>
    <w:rsid w:val="00845696"/>
    <w:rsid w:val="00845BB4"/>
    <w:rsid w:val="008460D7"/>
    <w:rsid w:val="0084681D"/>
    <w:rsid w:val="00846A0F"/>
    <w:rsid w:val="00846B1C"/>
    <w:rsid w:val="00846CE2"/>
    <w:rsid w:val="00846D83"/>
    <w:rsid w:val="008471C1"/>
    <w:rsid w:val="008472B0"/>
    <w:rsid w:val="00847327"/>
    <w:rsid w:val="0084742B"/>
    <w:rsid w:val="00847513"/>
    <w:rsid w:val="00847588"/>
    <w:rsid w:val="00847598"/>
    <w:rsid w:val="008475DF"/>
    <w:rsid w:val="008477DF"/>
    <w:rsid w:val="008477E5"/>
    <w:rsid w:val="0084782A"/>
    <w:rsid w:val="00847868"/>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1F7A"/>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15"/>
    <w:rsid w:val="00856E50"/>
    <w:rsid w:val="008570CE"/>
    <w:rsid w:val="008573E4"/>
    <w:rsid w:val="00857584"/>
    <w:rsid w:val="0085779A"/>
    <w:rsid w:val="00857991"/>
    <w:rsid w:val="00857CAE"/>
    <w:rsid w:val="00857CED"/>
    <w:rsid w:val="00857FD1"/>
    <w:rsid w:val="008603B6"/>
    <w:rsid w:val="0086057C"/>
    <w:rsid w:val="00860652"/>
    <w:rsid w:val="0086087E"/>
    <w:rsid w:val="00860A0B"/>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E30"/>
    <w:rsid w:val="00865F7A"/>
    <w:rsid w:val="0086650C"/>
    <w:rsid w:val="00866572"/>
    <w:rsid w:val="00866627"/>
    <w:rsid w:val="00866DB9"/>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38"/>
    <w:rsid w:val="00895689"/>
    <w:rsid w:val="00895A80"/>
    <w:rsid w:val="00895EAA"/>
    <w:rsid w:val="00895EC7"/>
    <w:rsid w:val="0089623D"/>
    <w:rsid w:val="00896936"/>
    <w:rsid w:val="00896A34"/>
    <w:rsid w:val="00896A52"/>
    <w:rsid w:val="00896AE8"/>
    <w:rsid w:val="00896D1D"/>
    <w:rsid w:val="00896DEE"/>
    <w:rsid w:val="00896E3E"/>
    <w:rsid w:val="00896F63"/>
    <w:rsid w:val="0089706E"/>
    <w:rsid w:val="008972E6"/>
    <w:rsid w:val="00897BA3"/>
    <w:rsid w:val="00897DA0"/>
    <w:rsid w:val="00897DF1"/>
    <w:rsid w:val="008A0084"/>
    <w:rsid w:val="008A063E"/>
    <w:rsid w:val="008A0805"/>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AA0"/>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23"/>
    <w:rsid w:val="008A5D8F"/>
    <w:rsid w:val="008A5EEC"/>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81C"/>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2ADE"/>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461"/>
    <w:rsid w:val="008B64B8"/>
    <w:rsid w:val="008B6614"/>
    <w:rsid w:val="008B6828"/>
    <w:rsid w:val="008B68C8"/>
    <w:rsid w:val="008B6983"/>
    <w:rsid w:val="008B6D51"/>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5D4"/>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589"/>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89C"/>
    <w:rsid w:val="008D0984"/>
    <w:rsid w:val="008D0A9E"/>
    <w:rsid w:val="008D0B0E"/>
    <w:rsid w:val="008D0C25"/>
    <w:rsid w:val="008D0CC0"/>
    <w:rsid w:val="008D0F8B"/>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8C2"/>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4E1E"/>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1F78"/>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3B5E"/>
    <w:rsid w:val="00904057"/>
    <w:rsid w:val="0090417F"/>
    <w:rsid w:val="00904227"/>
    <w:rsid w:val="0090441A"/>
    <w:rsid w:val="0090472D"/>
    <w:rsid w:val="009049E4"/>
    <w:rsid w:val="00904B4E"/>
    <w:rsid w:val="00904ECF"/>
    <w:rsid w:val="0090520E"/>
    <w:rsid w:val="00905B6D"/>
    <w:rsid w:val="009061FA"/>
    <w:rsid w:val="0090667F"/>
    <w:rsid w:val="00906BAC"/>
    <w:rsid w:val="00906D4F"/>
    <w:rsid w:val="00906E97"/>
    <w:rsid w:val="00907196"/>
    <w:rsid w:val="0090728D"/>
    <w:rsid w:val="009075E5"/>
    <w:rsid w:val="009076F5"/>
    <w:rsid w:val="0090789B"/>
    <w:rsid w:val="009079A8"/>
    <w:rsid w:val="00907AE8"/>
    <w:rsid w:val="00907C83"/>
    <w:rsid w:val="00907EB5"/>
    <w:rsid w:val="00910850"/>
    <w:rsid w:val="00910A0D"/>
    <w:rsid w:val="00910F1E"/>
    <w:rsid w:val="00910F89"/>
    <w:rsid w:val="009115FB"/>
    <w:rsid w:val="0091212D"/>
    <w:rsid w:val="009124FB"/>
    <w:rsid w:val="00912546"/>
    <w:rsid w:val="009127D3"/>
    <w:rsid w:val="0091284B"/>
    <w:rsid w:val="00912A5E"/>
    <w:rsid w:val="00913497"/>
    <w:rsid w:val="009136C3"/>
    <w:rsid w:val="00913CFE"/>
    <w:rsid w:val="00913F43"/>
    <w:rsid w:val="00913F56"/>
    <w:rsid w:val="00914141"/>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9EA"/>
    <w:rsid w:val="00916AD2"/>
    <w:rsid w:val="00916B1B"/>
    <w:rsid w:val="0091709A"/>
    <w:rsid w:val="00917466"/>
    <w:rsid w:val="00917A16"/>
    <w:rsid w:val="009204C2"/>
    <w:rsid w:val="00920689"/>
    <w:rsid w:val="009206E1"/>
    <w:rsid w:val="00920A0F"/>
    <w:rsid w:val="00920AF0"/>
    <w:rsid w:val="009211D4"/>
    <w:rsid w:val="009216D2"/>
    <w:rsid w:val="009218BD"/>
    <w:rsid w:val="00921A19"/>
    <w:rsid w:val="00921AB0"/>
    <w:rsid w:val="00921C46"/>
    <w:rsid w:val="00921D1F"/>
    <w:rsid w:val="00921D52"/>
    <w:rsid w:val="009220EB"/>
    <w:rsid w:val="00922363"/>
    <w:rsid w:val="00922515"/>
    <w:rsid w:val="00922B2D"/>
    <w:rsid w:val="00922C6E"/>
    <w:rsid w:val="00922DC4"/>
    <w:rsid w:val="00922E33"/>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6EF"/>
    <w:rsid w:val="00926E8B"/>
    <w:rsid w:val="009275F8"/>
    <w:rsid w:val="009276A7"/>
    <w:rsid w:val="009279AB"/>
    <w:rsid w:val="00927BE2"/>
    <w:rsid w:val="00927C97"/>
    <w:rsid w:val="009302A7"/>
    <w:rsid w:val="00930702"/>
    <w:rsid w:val="0093091A"/>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66"/>
    <w:rsid w:val="00935172"/>
    <w:rsid w:val="00935225"/>
    <w:rsid w:val="00935779"/>
    <w:rsid w:val="00935820"/>
    <w:rsid w:val="00935A4F"/>
    <w:rsid w:val="00935DFC"/>
    <w:rsid w:val="00935FEB"/>
    <w:rsid w:val="0093621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D0F"/>
    <w:rsid w:val="00941E0E"/>
    <w:rsid w:val="00942884"/>
    <w:rsid w:val="009434DB"/>
    <w:rsid w:val="00943543"/>
    <w:rsid w:val="0094369B"/>
    <w:rsid w:val="00943724"/>
    <w:rsid w:val="00943820"/>
    <w:rsid w:val="00943932"/>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0D30"/>
    <w:rsid w:val="00951191"/>
    <w:rsid w:val="00951360"/>
    <w:rsid w:val="00951454"/>
    <w:rsid w:val="009514D9"/>
    <w:rsid w:val="0095151E"/>
    <w:rsid w:val="00951521"/>
    <w:rsid w:val="009519A0"/>
    <w:rsid w:val="00951BF5"/>
    <w:rsid w:val="00952145"/>
    <w:rsid w:val="009523C4"/>
    <w:rsid w:val="009527E5"/>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CCA"/>
    <w:rsid w:val="00954F60"/>
    <w:rsid w:val="0095502B"/>
    <w:rsid w:val="00955031"/>
    <w:rsid w:val="009554A1"/>
    <w:rsid w:val="00955562"/>
    <w:rsid w:val="00955596"/>
    <w:rsid w:val="009558F5"/>
    <w:rsid w:val="0095624D"/>
    <w:rsid w:val="009564DD"/>
    <w:rsid w:val="00956519"/>
    <w:rsid w:val="009566B8"/>
    <w:rsid w:val="009566E8"/>
    <w:rsid w:val="00956712"/>
    <w:rsid w:val="00956727"/>
    <w:rsid w:val="0095687C"/>
    <w:rsid w:val="00956978"/>
    <w:rsid w:val="00956ADD"/>
    <w:rsid w:val="00957392"/>
    <w:rsid w:val="00957486"/>
    <w:rsid w:val="0095753E"/>
    <w:rsid w:val="0095761B"/>
    <w:rsid w:val="00957860"/>
    <w:rsid w:val="0096029D"/>
    <w:rsid w:val="009605CA"/>
    <w:rsid w:val="0096079D"/>
    <w:rsid w:val="00960B0C"/>
    <w:rsid w:val="00960DB2"/>
    <w:rsid w:val="0096138A"/>
    <w:rsid w:val="00961505"/>
    <w:rsid w:val="0096157B"/>
    <w:rsid w:val="009616E7"/>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0F6"/>
    <w:rsid w:val="009632B1"/>
    <w:rsid w:val="009634E5"/>
    <w:rsid w:val="0096352F"/>
    <w:rsid w:val="00963627"/>
    <w:rsid w:val="00963654"/>
    <w:rsid w:val="009636EA"/>
    <w:rsid w:val="0096374A"/>
    <w:rsid w:val="00963872"/>
    <w:rsid w:val="0096387F"/>
    <w:rsid w:val="00963898"/>
    <w:rsid w:val="009639FC"/>
    <w:rsid w:val="00963C83"/>
    <w:rsid w:val="00963E9B"/>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35F"/>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496A"/>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81E"/>
    <w:rsid w:val="00982B1D"/>
    <w:rsid w:val="009831BC"/>
    <w:rsid w:val="009832D2"/>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4FF4"/>
    <w:rsid w:val="00985086"/>
    <w:rsid w:val="009850F6"/>
    <w:rsid w:val="00985260"/>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CC"/>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8F3"/>
    <w:rsid w:val="009959AC"/>
    <w:rsid w:val="00995E04"/>
    <w:rsid w:val="00995EC9"/>
    <w:rsid w:val="00996009"/>
    <w:rsid w:val="0099647C"/>
    <w:rsid w:val="009965A3"/>
    <w:rsid w:val="0099674E"/>
    <w:rsid w:val="00996C4D"/>
    <w:rsid w:val="00996C9C"/>
    <w:rsid w:val="00996F91"/>
    <w:rsid w:val="0099713B"/>
    <w:rsid w:val="009971DD"/>
    <w:rsid w:val="0099729C"/>
    <w:rsid w:val="00997440"/>
    <w:rsid w:val="00997842"/>
    <w:rsid w:val="00997973"/>
    <w:rsid w:val="00997B70"/>
    <w:rsid w:val="00997BE7"/>
    <w:rsid w:val="00997D9D"/>
    <w:rsid w:val="009A0063"/>
    <w:rsid w:val="009A0117"/>
    <w:rsid w:val="009A0266"/>
    <w:rsid w:val="009A0321"/>
    <w:rsid w:val="009A0555"/>
    <w:rsid w:val="009A061F"/>
    <w:rsid w:val="009A0680"/>
    <w:rsid w:val="009A0998"/>
    <w:rsid w:val="009A0A4C"/>
    <w:rsid w:val="009A0B85"/>
    <w:rsid w:val="009A1497"/>
    <w:rsid w:val="009A1518"/>
    <w:rsid w:val="009A15BB"/>
    <w:rsid w:val="009A15FB"/>
    <w:rsid w:val="009A178D"/>
    <w:rsid w:val="009A1813"/>
    <w:rsid w:val="009A1B88"/>
    <w:rsid w:val="009A1D7B"/>
    <w:rsid w:val="009A2109"/>
    <w:rsid w:val="009A24F3"/>
    <w:rsid w:val="009A25CF"/>
    <w:rsid w:val="009A275C"/>
    <w:rsid w:val="009A2795"/>
    <w:rsid w:val="009A2FEA"/>
    <w:rsid w:val="009A30F6"/>
    <w:rsid w:val="009A3112"/>
    <w:rsid w:val="009A3144"/>
    <w:rsid w:val="009A33F9"/>
    <w:rsid w:val="009A3999"/>
    <w:rsid w:val="009A3C6B"/>
    <w:rsid w:val="009A3EE1"/>
    <w:rsid w:val="009A3F7F"/>
    <w:rsid w:val="009A433D"/>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0C"/>
    <w:rsid w:val="009A7F1C"/>
    <w:rsid w:val="009B03AD"/>
    <w:rsid w:val="009B0418"/>
    <w:rsid w:val="009B07F9"/>
    <w:rsid w:val="009B0A50"/>
    <w:rsid w:val="009B0E99"/>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6F"/>
    <w:rsid w:val="009C1584"/>
    <w:rsid w:val="009C18C7"/>
    <w:rsid w:val="009C191D"/>
    <w:rsid w:val="009C1B47"/>
    <w:rsid w:val="009C2226"/>
    <w:rsid w:val="009C23FE"/>
    <w:rsid w:val="009C2553"/>
    <w:rsid w:val="009C2617"/>
    <w:rsid w:val="009C26BC"/>
    <w:rsid w:val="009C2A9B"/>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F86"/>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598"/>
    <w:rsid w:val="009D0959"/>
    <w:rsid w:val="009D0BC9"/>
    <w:rsid w:val="009D0BD2"/>
    <w:rsid w:val="009D0E67"/>
    <w:rsid w:val="009D1243"/>
    <w:rsid w:val="009D145E"/>
    <w:rsid w:val="009D195A"/>
    <w:rsid w:val="009D196B"/>
    <w:rsid w:val="009D1C0D"/>
    <w:rsid w:val="009D21EA"/>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7E7"/>
    <w:rsid w:val="009D493E"/>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BE8"/>
    <w:rsid w:val="009E0E1E"/>
    <w:rsid w:val="009E109F"/>
    <w:rsid w:val="009E10BF"/>
    <w:rsid w:val="009E10E2"/>
    <w:rsid w:val="009E115F"/>
    <w:rsid w:val="009E1170"/>
    <w:rsid w:val="009E118B"/>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98"/>
    <w:rsid w:val="009E45CA"/>
    <w:rsid w:val="009E4DE1"/>
    <w:rsid w:val="009E50D1"/>
    <w:rsid w:val="009E54EC"/>
    <w:rsid w:val="009E559A"/>
    <w:rsid w:val="009E57DB"/>
    <w:rsid w:val="009E585A"/>
    <w:rsid w:val="009E58BD"/>
    <w:rsid w:val="009E5F36"/>
    <w:rsid w:val="009E5F68"/>
    <w:rsid w:val="009E5F8B"/>
    <w:rsid w:val="009E610C"/>
    <w:rsid w:val="009E6482"/>
    <w:rsid w:val="009E6527"/>
    <w:rsid w:val="009E673B"/>
    <w:rsid w:val="009E68D7"/>
    <w:rsid w:val="009E6BA2"/>
    <w:rsid w:val="009E6E62"/>
    <w:rsid w:val="009E70A5"/>
    <w:rsid w:val="009E72D8"/>
    <w:rsid w:val="009E7B26"/>
    <w:rsid w:val="009E7C8F"/>
    <w:rsid w:val="009E7DA8"/>
    <w:rsid w:val="009F03B0"/>
    <w:rsid w:val="009F04E7"/>
    <w:rsid w:val="009F06BE"/>
    <w:rsid w:val="009F07E5"/>
    <w:rsid w:val="009F0E8D"/>
    <w:rsid w:val="009F1265"/>
    <w:rsid w:val="009F1436"/>
    <w:rsid w:val="009F17AF"/>
    <w:rsid w:val="009F1E32"/>
    <w:rsid w:val="009F1E9A"/>
    <w:rsid w:val="009F2071"/>
    <w:rsid w:val="009F21F2"/>
    <w:rsid w:val="009F2308"/>
    <w:rsid w:val="009F258E"/>
    <w:rsid w:val="009F25C8"/>
    <w:rsid w:val="009F27E8"/>
    <w:rsid w:val="009F2887"/>
    <w:rsid w:val="009F2940"/>
    <w:rsid w:val="009F2B90"/>
    <w:rsid w:val="009F2E5A"/>
    <w:rsid w:val="009F2E83"/>
    <w:rsid w:val="009F3094"/>
    <w:rsid w:val="009F3593"/>
    <w:rsid w:val="009F365F"/>
    <w:rsid w:val="009F3773"/>
    <w:rsid w:val="009F3A1F"/>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020"/>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88B"/>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AE0"/>
    <w:rsid w:val="00A13C5F"/>
    <w:rsid w:val="00A14350"/>
    <w:rsid w:val="00A14946"/>
    <w:rsid w:val="00A14AC6"/>
    <w:rsid w:val="00A14B2E"/>
    <w:rsid w:val="00A14B9E"/>
    <w:rsid w:val="00A14BFA"/>
    <w:rsid w:val="00A14E1B"/>
    <w:rsid w:val="00A150E8"/>
    <w:rsid w:val="00A1543D"/>
    <w:rsid w:val="00A155E9"/>
    <w:rsid w:val="00A15747"/>
    <w:rsid w:val="00A157F3"/>
    <w:rsid w:val="00A15CBA"/>
    <w:rsid w:val="00A160CF"/>
    <w:rsid w:val="00A162B8"/>
    <w:rsid w:val="00A1693F"/>
    <w:rsid w:val="00A17062"/>
    <w:rsid w:val="00A173E7"/>
    <w:rsid w:val="00A17D73"/>
    <w:rsid w:val="00A17FBF"/>
    <w:rsid w:val="00A200A5"/>
    <w:rsid w:val="00A200CD"/>
    <w:rsid w:val="00A20131"/>
    <w:rsid w:val="00A206C6"/>
    <w:rsid w:val="00A207F5"/>
    <w:rsid w:val="00A20A01"/>
    <w:rsid w:val="00A20B3F"/>
    <w:rsid w:val="00A20D7E"/>
    <w:rsid w:val="00A216D1"/>
    <w:rsid w:val="00A21786"/>
    <w:rsid w:val="00A21866"/>
    <w:rsid w:val="00A21954"/>
    <w:rsid w:val="00A21E1B"/>
    <w:rsid w:val="00A2228E"/>
    <w:rsid w:val="00A22609"/>
    <w:rsid w:val="00A22623"/>
    <w:rsid w:val="00A22E70"/>
    <w:rsid w:val="00A22F68"/>
    <w:rsid w:val="00A22F99"/>
    <w:rsid w:val="00A2330B"/>
    <w:rsid w:val="00A23367"/>
    <w:rsid w:val="00A236BA"/>
    <w:rsid w:val="00A237CC"/>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97"/>
    <w:rsid w:val="00A273FF"/>
    <w:rsid w:val="00A2746F"/>
    <w:rsid w:val="00A27789"/>
    <w:rsid w:val="00A27B7A"/>
    <w:rsid w:val="00A27EDA"/>
    <w:rsid w:val="00A300DC"/>
    <w:rsid w:val="00A30192"/>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1"/>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D2D"/>
    <w:rsid w:val="00A41E61"/>
    <w:rsid w:val="00A421D0"/>
    <w:rsid w:val="00A42394"/>
    <w:rsid w:val="00A42493"/>
    <w:rsid w:val="00A42716"/>
    <w:rsid w:val="00A42A38"/>
    <w:rsid w:val="00A42AEC"/>
    <w:rsid w:val="00A42C60"/>
    <w:rsid w:val="00A433C1"/>
    <w:rsid w:val="00A4389D"/>
    <w:rsid w:val="00A43B75"/>
    <w:rsid w:val="00A43CF3"/>
    <w:rsid w:val="00A43DF5"/>
    <w:rsid w:val="00A441DE"/>
    <w:rsid w:val="00A4428B"/>
    <w:rsid w:val="00A443E6"/>
    <w:rsid w:val="00A4463C"/>
    <w:rsid w:val="00A44942"/>
    <w:rsid w:val="00A44B56"/>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61E"/>
    <w:rsid w:val="00A50831"/>
    <w:rsid w:val="00A50860"/>
    <w:rsid w:val="00A510E7"/>
    <w:rsid w:val="00A5115B"/>
    <w:rsid w:val="00A52536"/>
    <w:rsid w:val="00A52F7A"/>
    <w:rsid w:val="00A52F87"/>
    <w:rsid w:val="00A53061"/>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853"/>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355"/>
    <w:rsid w:val="00A63722"/>
    <w:rsid w:val="00A639CB"/>
    <w:rsid w:val="00A63A77"/>
    <w:rsid w:val="00A63FBB"/>
    <w:rsid w:val="00A64216"/>
    <w:rsid w:val="00A64258"/>
    <w:rsid w:val="00A6455B"/>
    <w:rsid w:val="00A6463D"/>
    <w:rsid w:val="00A64C62"/>
    <w:rsid w:val="00A64D2D"/>
    <w:rsid w:val="00A64DD2"/>
    <w:rsid w:val="00A64E90"/>
    <w:rsid w:val="00A64F85"/>
    <w:rsid w:val="00A64F8E"/>
    <w:rsid w:val="00A64FD7"/>
    <w:rsid w:val="00A65320"/>
    <w:rsid w:val="00A65728"/>
    <w:rsid w:val="00A659A6"/>
    <w:rsid w:val="00A65B39"/>
    <w:rsid w:val="00A65D3F"/>
    <w:rsid w:val="00A65E80"/>
    <w:rsid w:val="00A66088"/>
    <w:rsid w:val="00A660C0"/>
    <w:rsid w:val="00A661C7"/>
    <w:rsid w:val="00A662A8"/>
    <w:rsid w:val="00A66BD0"/>
    <w:rsid w:val="00A66E2B"/>
    <w:rsid w:val="00A66E60"/>
    <w:rsid w:val="00A67027"/>
    <w:rsid w:val="00A6708A"/>
    <w:rsid w:val="00A670B7"/>
    <w:rsid w:val="00A6769F"/>
    <w:rsid w:val="00A677BB"/>
    <w:rsid w:val="00A67E41"/>
    <w:rsid w:val="00A700DC"/>
    <w:rsid w:val="00A70B3A"/>
    <w:rsid w:val="00A70D0E"/>
    <w:rsid w:val="00A70D1B"/>
    <w:rsid w:val="00A711A3"/>
    <w:rsid w:val="00A7127B"/>
    <w:rsid w:val="00A71416"/>
    <w:rsid w:val="00A71780"/>
    <w:rsid w:val="00A71B3A"/>
    <w:rsid w:val="00A71DAF"/>
    <w:rsid w:val="00A71F27"/>
    <w:rsid w:val="00A7212E"/>
    <w:rsid w:val="00A7222F"/>
    <w:rsid w:val="00A7226B"/>
    <w:rsid w:val="00A72272"/>
    <w:rsid w:val="00A7232A"/>
    <w:rsid w:val="00A7246D"/>
    <w:rsid w:val="00A72626"/>
    <w:rsid w:val="00A72DB2"/>
    <w:rsid w:val="00A73147"/>
    <w:rsid w:val="00A7357F"/>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2B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843"/>
    <w:rsid w:val="00A80EAD"/>
    <w:rsid w:val="00A810BD"/>
    <w:rsid w:val="00A81611"/>
    <w:rsid w:val="00A81702"/>
    <w:rsid w:val="00A81748"/>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A8B"/>
    <w:rsid w:val="00A83C46"/>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5E93"/>
    <w:rsid w:val="00A864E3"/>
    <w:rsid w:val="00A865FE"/>
    <w:rsid w:val="00A866EB"/>
    <w:rsid w:val="00A86DBF"/>
    <w:rsid w:val="00A86F42"/>
    <w:rsid w:val="00A8728F"/>
    <w:rsid w:val="00A874E5"/>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B94"/>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89D"/>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4FE5"/>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65E"/>
    <w:rsid w:val="00AB1FAB"/>
    <w:rsid w:val="00AB2250"/>
    <w:rsid w:val="00AB2378"/>
    <w:rsid w:val="00AB23A2"/>
    <w:rsid w:val="00AB2E66"/>
    <w:rsid w:val="00AB2FA0"/>
    <w:rsid w:val="00AB3060"/>
    <w:rsid w:val="00AB30C6"/>
    <w:rsid w:val="00AB343F"/>
    <w:rsid w:val="00AB387C"/>
    <w:rsid w:val="00AB3996"/>
    <w:rsid w:val="00AB3AB3"/>
    <w:rsid w:val="00AB3F02"/>
    <w:rsid w:val="00AB3F21"/>
    <w:rsid w:val="00AB42FD"/>
    <w:rsid w:val="00AB4320"/>
    <w:rsid w:val="00AB4474"/>
    <w:rsid w:val="00AB44B6"/>
    <w:rsid w:val="00AB4603"/>
    <w:rsid w:val="00AB4FA2"/>
    <w:rsid w:val="00AB541F"/>
    <w:rsid w:val="00AB5444"/>
    <w:rsid w:val="00AB5820"/>
    <w:rsid w:val="00AB5A80"/>
    <w:rsid w:val="00AB5BC5"/>
    <w:rsid w:val="00AB5F7C"/>
    <w:rsid w:val="00AB5FE4"/>
    <w:rsid w:val="00AB636E"/>
    <w:rsid w:val="00AB641E"/>
    <w:rsid w:val="00AB6994"/>
    <w:rsid w:val="00AB6ABD"/>
    <w:rsid w:val="00AB6D41"/>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510"/>
    <w:rsid w:val="00AC56DE"/>
    <w:rsid w:val="00AC57EB"/>
    <w:rsid w:val="00AC591E"/>
    <w:rsid w:val="00AC5C9B"/>
    <w:rsid w:val="00AC61BF"/>
    <w:rsid w:val="00AC62E8"/>
    <w:rsid w:val="00AC6410"/>
    <w:rsid w:val="00AC645A"/>
    <w:rsid w:val="00AC6656"/>
    <w:rsid w:val="00AC6775"/>
    <w:rsid w:val="00AC6976"/>
    <w:rsid w:val="00AC6AD2"/>
    <w:rsid w:val="00AC6EA7"/>
    <w:rsid w:val="00AC70AA"/>
    <w:rsid w:val="00AC738D"/>
    <w:rsid w:val="00AC7401"/>
    <w:rsid w:val="00AC782B"/>
    <w:rsid w:val="00AC7944"/>
    <w:rsid w:val="00AC7C33"/>
    <w:rsid w:val="00AC7DE4"/>
    <w:rsid w:val="00AD03B5"/>
    <w:rsid w:val="00AD05AB"/>
    <w:rsid w:val="00AD0715"/>
    <w:rsid w:val="00AD078E"/>
    <w:rsid w:val="00AD0A8E"/>
    <w:rsid w:val="00AD0E76"/>
    <w:rsid w:val="00AD108D"/>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063"/>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C88"/>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D86"/>
    <w:rsid w:val="00AE2E02"/>
    <w:rsid w:val="00AE2F0B"/>
    <w:rsid w:val="00AE348F"/>
    <w:rsid w:val="00AE3639"/>
    <w:rsid w:val="00AE3878"/>
    <w:rsid w:val="00AE3DA2"/>
    <w:rsid w:val="00AE3F57"/>
    <w:rsid w:val="00AE43A8"/>
    <w:rsid w:val="00AE44F9"/>
    <w:rsid w:val="00AE4581"/>
    <w:rsid w:val="00AE47B5"/>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DE5"/>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06B1"/>
    <w:rsid w:val="00AF156C"/>
    <w:rsid w:val="00AF161F"/>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BE2"/>
    <w:rsid w:val="00AF7EB9"/>
    <w:rsid w:val="00B0055A"/>
    <w:rsid w:val="00B006C3"/>
    <w:rsid w:val="00B006CE"/>
    <w:rsid w:val="00B00BAE"/>
    <w:rsid w:val="00B00C5A"/>
    <w:rsid w:val="00B010A0"/>
    <w:rsid w:val="00B0116C"/>
    <w:rsid w:val="00B01204"/>
    <w:rsid w:val="00B012B6"/>
    <w:rsid w:val="00B0134B"/>
    <w:rsid w:val="00B01409"/>
    <w:rsid w:val="00B01488"/>
    <w:rsid w:val="00B01A60"/>
    <w:rsid w:val="00B01D6C"/>
    <w:rsid w:val="00B0247A"/>
    <w:rsid w:val="00B0284C"/>
    <w:rsid w:val="00B02A33"/>
    <w:rsid w:val="00B02A4D"/>
    <w:rsid w:val="00B02F2C"/>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717"/>
    <w:rsid w:val="00B0498A"/>
    <w:rsid w:val="00B04B8D"/>
    <w:rsid w:val="00B04BBF"/>
    <w:rsid w:val="00B04FEA"/>
    <w:rsid w:val="00B056A0"/>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E02"/>
    <w:rsid w:val="00B07F8A"/>
    <w:rsid w:val="00B10330"/>
    <w:rsid w:val="00B1065E"/>
    <w:rsid w:val="00B1077C"/>
    <w:rsid w:val="00B10DF3"/>
    <w:rsid w:val="00B11198"/>
    <w:rsid w:val="00B11790"/>
    <w:rsid w:val="00B11834"/>
    <w:rsid w:val="00B11C08"/>
    <w:rsid w:val="00B11C56"/>
    <w:rsid w:val="00B120E9"/>
    <w:rsid w:val="00B12366"/>
    <w:rsid w:val="00B12419"/>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3E8"/>
    <w:rsid w:val="00B21503"/>
    <w:rsid w:val="00B22188"/>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567"/>
    <w:rsid w:val="00B336B3"/>
    <w:rsid w:val="00B337D6"/>
    <w:rsid w:val="00B3383D"/>
    <w:rsid w:val="00B3388A"/>
    <w:rsid w:val="00B34057"/>
    <w:rsid w:val="00B341BA"/>
    <w:rsid w:val="00B347F0"/>
    <w:rsid w:val="00B348C6"/>
    <w:rsid w:val="00B349FE"/>
    <w:rsid w:val="00B34A55"/>
    <w:rsid w:val="00B34CF3"/>
    <w:rsid w:val="00B34D27"/>
    <w:rsid w:val="00B34F9D"/>
    <w:rsid w:val="00B351B1"/>
    <w:rsid w:val="00B35385"/>
    <w:rsid w:val="00B355F7"/>
    <w:rsid w:val="00B35724"/>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250"/>
    <w:rsid w:val="00B405D2"/>
    <w:rsid w:val="00B40A1D"/>
    <w:rsid w:val="00B40ACD"/>
    <w:rsid w:val="00B40FDB"/>
    <w:rsid w:val="00B41017"/>
    <w:rsid w:val="00B41580"/>
    <w:rsid w:val="00B41814"/>
    <w:rsid w:val="00B4187E"/>
    <w:rsid w:val="00B41995"/>
    <w:rsid w:val="00B41BE9"/>
    <w:rsid w:val="00B41C79"/>
    <w:rsid w:val="00B41CB0"/>
    <w:rsid w:val="00B41FF2"/>
    <w:rsid w:val="00B421C6"/>
    <w:rsid w:val="00B4258D"/>
    <w:rsid w:val="00B4264A"/>
    <w:rsid w:val="00B4300E"/>
    <w:rsid w:val="00B43021"/>
    <w:rsid w:val="00B43583"/>
    <w:rsid w:val="00B43586"/>
    <w:rsid w:val="00B4358E"/>
    <w:rsid w:val="00B438DD"/>
    <w:rsid w:val="00B43A03"/>
    <w:rsid w:val="00B43AEA"/>
    <w:rsid w:val="00B44130"/>
    <w:rsid w:val="00B441A3"/>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648"/>
    <w:rsid w:val="00B47856"/>
    <w:rsid w:val="00B47879"/>
    <w:rsid w:val="00B47A72"/>
    <w:rsid w:val="00B47AE2"/>
    <w:rsid w:val="00B47B42"/>
    <w:rsid w:val="00B47CE8"/>
    <w:rsid w:val="00B47DFE"/>
    <w:rsid w:val="00B50013"/>
    <w:rsid w:val="00B50564"/>
    <w:rsid w:val="00B506E9"/>
    <w:rsid w:val="00B509C7"/>
    <w:rsid w:val="00B50CAE"/>
    <w:rsid w:val="00B50F7D"/>
    <w:rsid w:val="00B518DD"/>
    <w:rsid w:val="00B51CA1"/>
    <w:rsid w:val="00B51D51"/>
    <w:rsid w:val="00B51DCD"/>
    <w:rsid w:val="00B51EE5"/>
    <w:rsid w:val="00B51F92"/>
    <w:rsid w:val="00B51F9B"/>
    <w:rsid w:val="00B5276B"/>
    <w:rsid w:val="00B53043"/>
    <w:rsid w:val="00B538E1"/>
    <w:rsid w:val="00B543CE"/>
    <w:rsid w:val="00B54421"/>
    <w:rsid w:val="00B546D1"/>
    <w:rsid w:val="00B54944"/>
    <w:rsid w:val="00B54C1A"/>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55"/>
    <w:rsid w:val="00B57FCF"/>
    <w:rsid w:val="00B60026"/>
    <w:rsid w:val="00B601BE"/>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AB0"/>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ABA"/>
    <w:rsid w:val="00B67C1F"/>
    <w:rsid w:val="00B67EBA"/>
    <w:rsid w:val="00B67EC9"/>
    <w:rsid w:val="00B7024A"/>
    <w:rsid w:val="00B70367"/>
    <w:rsid w:val="00B7053C"/>
    <w:rsid w:val="00B706B2"/>
    <w:rsid w:val="00B70BBE"/>
    <w:rsid w:val="00B70FC7"/>
    <w:rsid w:val="00B71316"/>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BE7"/>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8BD"/>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270"/>
    <w:rsid w:val="00B913B0"/>
    <w:rsid w:val="00B915F8"/>
    <w:rsid w:val="00B91B4A"/>
    <w:rsid w:val="00B92AAB"/>
    <w:rsid w:val="00B92AE1"/>
    <w:rsid w:val="00B92F7A"/>
    <w:rsid w:val="00B93060"/>
    <w:rsid w:val="00B930AA"/>
    <w:rsid w:val="00B931A0"/>
    <w:rsid w:val="00B932B8"/>
    <w:rsid w:val="00B93388"/>
    <w:rsid w:val="00B934DC"/>
    <w:rsid w:val="00B93B21"/>
    <w:rsid w:val="00B93D08"/>
    <w:rsid w:val="00B944FE"/>
    <w:rsid w:val="00B94BB5"/>
    <w:rsid w:val="00B94CA2"/>
    <w:rsid w:val="00B94CBC"/>
    <w:rsid w:val="00B94E6B"/>
    <w:rsid w:val="00B94EB2"/>
    <w:rsid w:val="00B95034"/>
    <w:rsid w:val="00B9522E"/>
    <w:rsid w:val="00B95231"/>
    <w:rsid w:val="00B9553D"/>
    <w:rsid w:val="00B95624"/>
    <w:rsid w:val="00B9571F"/>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14"/>
    <w:rsid w:val="00B97927"/>
    <w:rsid w:val="00B97A08"/>
    <w:rsid w:val="00B97E62"/>
    <w:rsid w:val="00BA02A4"/>
    <w:rsid w:val="00BA0532"/>
    <w:rsid w:val="00BA069B"/>
    <w:rsid w:val="00BA07AB"/>
    <w:rsid w:val="00BA0D70"/>
    <w:rsid w:val="00BA0E5A"/>
    <w:rsid w:val="00BA0F6E"/>
    <w:rsid w:val="00BA124B"/>
    <w:rsid w:val="00BA1DDE"/>
    <w:rsid w:val="00BA1DF7"/>
    <w:rsid w:val="00BA1E8F"/>
    <w:rsid w:val="00BA22E1"/>
    <w:rsid w:val="00BA26F9"/>
    <w:rsid w:val="00BA2802"/>
    <w:rsid w:val="00BA2846"/>
    <w:rsid w:val="00BA2968"/>
    <w:rsid w:val="00BA29DB"/>
    <w:rsid w:val="00BA2A3D"/>
    <w:rsid w:val="00BA2A5A"/>
    <w:rsid w:val="00BA2B8C"/>
    <w:rsid w:val="00BA2FC5"/>
    <w:rsid w:val="00BA32B6"/>
    <w:rsid w:val="00BA33E1"/>
    <w:rsid w:val="00BA375F"/>
    <w:rsid w:val="00BA3BE6"/>
    <w:rsid w:val="00BA3D97"/>
    <w:rsid w:val="00BA3F46"/>
    <w:rsid w:val="00BA43BB"/>
    <w:rsid w:val="00BA43C4"/>
    <w:rsid w:val="00BA47F1"/>
    <w:rsid w:val="00BA4A32"/>
    <w:rsid w:val="00BA4A61"/>
    <w:rsid w:val="00BA5686"/>
    <w:rsid w:val="00BA5882"/>
    <w:rsid w:val="00BA58C0"/>
    <w:rsid w:val="00BA59F3"/>
    <w:rsid w:val="00BA5C72"/>
    <w:rsid w:val="00BA5F47"/>
    <w:rsid w:val="00BA5FFF"/>
    <w:rsid w:val="00BA62E7"/>
    <w:rsid w:val="00BA6545"/>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2B9"/>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5E1"/>
    <w:rsid w:val="00BC0623"/>
    <w:rsid w:val="00BC08A5"/>
    <w:rsid w:val="00BC0CAD"/>
    <w:rsid w:val="00BC0E07"/>
    <w:rsid w:val="00BC0EBF"/>
    <w:rsid w:val="00BC0EEF"/>
    <w:rsid w:val="00BC0EFD"/>
    <w:rsid w:val="00BC10C0"/>
    <w:rsid w:val="00BC12D8"/>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4D3"/>
    <w:rsid w:val="00BC3519"/>
    <w:rsid w:val="00BC374F"/>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DF2"/>
    <w:rsid w:val="00BC6E43"/>
    <w:rsid w:val="00BC71D7"/>
    <w:rsid w:val="00BC750E"/>
    <w:rsid w:val="00BC76DA"/>
    <w:rsid w:val="00BC7787"/>
    <w:rsid w:val="00BC7A5E"/>
    <w:rsid w:val="00BC7B8B"/>
    <w:rsid w:val="00BD00C7"/>
    <w:rsid w:val="00BD041C"/>
    <w:rsid w:val="00BD0463"/>
    <w:rsid w:val="00BD06AA"/>
    <w:rsid w:val="00BD06B4"/>
    <w:rsid w:val="00BD078B"/>
    <w:rsid w:val="00BD0888"/>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949"/>
    <w:rsid w:val="00BD3AF6"/>
    <w:rsid w:val="00BD3BE8"/>
    <w:rsid w:val="00BD3D00"/>
    <w:rsid w:val="00BD4384"/>
    <w:rsid w:val="00BD4761"/>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8C"/>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4FA1"/>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06"/>
    <w:rsid w:val="00BF1579"/>
    <w:rsid w:val="00BF179B"/>
    <w:rsid w:val="00BF17CC"/>
    <w:rsid w:val="00BF196E"/>
    <w:rsid w:val="00BF1A01"/>
    <w:rsid w:val="00BF1A34"/>
    <w:rsid w:val="00BF1B98"/>
    <w:rsid w:val="00BF1DB4"/>
    <w:rsid w:val="00BF2056"/>
    <w:rsid w:val="00BF2415"/>
    <w:rsid w:val="00BF2493"/>
    <w:rsid w:val="00BF24AB"/>
    <w:rsid w:val="00BF26C8"/>
    <w:rsid w:val="00BF2718"/>
    <w:rsid w:val="00BF2BB6"/>
    <w:rsid w:val="00BF31BF"/>
    <w:rsid w:val="00BF3269"/>
    <w:rsid w:val="00BF358B"/>
    <w:rsid w:val="00BF3616"/>
    <w:rsid w:val="00BF3759"/>
    <w:rsid w:val="00BF38D8"/>
    <w:rsid w:val="00BF3A2C"/>
    <w:rsid w:val="00BF3A50"/>
    <w:rsid w:val="00BF3BEE"/>
    <w:rsid w:val="00BF3E9E"/>
    <w:rsid w:val="00BF3ECE"/>
    <w:rsid w:val="00BF3F1E"/>
    <w:rsid w:val="00BF45CA"/>
    <w:rsid w:val="00BF4A7B"/>
    <w:rsid w:val="00BF4B70"/>
    <w:rsid w:val="00BF4C4E"/>
    <w:rsid w:val="00BF4EEC"/>
    <w:rsid w:val="00BF50F0"/>
    <w:rsid w:val="00BF5341"/>
    <w:rsid w:val="00BF579E"/>
    <w:rsid w:val="00BF57E9"/>
    <w:rsid w:val="00BF58C7"/>
    <w:rsid w:val="00BF5937"/>
    <w:rsid w:val="00BF5995"/>
    <w:rsid w:val="00BF59CC"/>
    <w:rsid w:val="00BF5C24"/>
    <w:rsid w:val="00BF5C60"/>
    <w:rsid w:val="00BF5EAF"/>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324"/>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95A"/>
    <w:rsid w:val="00C05D0C"/>
    <w:rsid w:val="00C0633E"/>
    <w:rsid w:val="00C063A2"/>
    <w:rsid w:val="00C06636"/>
    <w:rsid w:val="00C066AA"/>
    <w:rsid w:val="00C06ACC"/>
    <w:rsid w:val="00C06FF9"/>
    <w:rsid w:val="00C0704D"/>
    <w:rsid w:val="00C07385"/>
    <w:rsid w:val="00C074EC"/>
    <w:rsid w:val="00C07512"/>
    <w:rsid w:val="00C075D1"/>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4E7"/>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07F"/>
    <w:rsid w:val="00C216DE"/>
    <w:rsid w:val="00C217F6"/>
    <w:rsid w:val="00C21B08"/>
    <w:rsid w:val="00C22193"/>
    <w:rsid w:val="00C2223C"/>
    <w:rsid w:val="00C2283B"/>
    <w:rsid w:val="00C22A7B"/>
    <w:rsid w:val="00C22D10"/>
    <w:rsid w:val="00C23005"/>
    <w:rsid w:val="00C23352"/>
    <w:rsid w:val="00C235BA"/>
    <w:rsid w:val="00C23AA4"/>
    <w:rsid w:val="00C23B1B"/>
    <w:rsid w:val="00C23BD9"/>
    <w:rsid w:val="00C23CC0"/>
    <w:rsid w:val="00C23DE9"/>
    <w:rsid w:val="00C2432D"/>
    <w:rsid w:val="00C24415"/>
    <w:rsid w:val="00C245EF"/>
    <w:rsid w:val="00C24F03"/>
    <w:rsid w:val="00C250EA"/>
    <w:rsid w:val="00C253AF"/>
    <w:rsid w:val="00C258B3"/>
    <w:rsid w:val="00C25B2F"/>
    <w:rsid w:val="00C25E02"/>
    <w:rsid w:val="00C26247"/>
    <w:rsid w:val="00C27327"/>
    <w:rsid w:val="00C27539"/>
    <w:rsid w:val="00C2754E"/>
    <w:rsid w:val="00C2764D"/>
    <w:rsid w:val="00C2782B"/>
    <w:rsid w:val="00C27A66"/>
    <w:rsid w:val="00C27AE0"/>
    <w:rsid w:val="00C301A6"/>
    <w:rsid w:val="00C30374"/>
    <w:rsid w:val="00C3041D"/>
    <w:rsid w:val="00C30549"/>
    <w:rsid w:val="00C308CE"/>
    <w:rsid w:val="00C30A38"/>
    <w:rsid w:val="00C30B01"/>
    <w:rsid w:val="00C30EA5"/>
    <w:rsid w:val="00C31003"/>
    <w:rsid w:val="00C313B7"/>
    <w:rsid w:val="00C31608"/>
    <w:rsid w:val="00C31766"/>
    <w:rsid w:val="00C31A76"/>
    <w:rsid w:val="00C31C9D"/>
    <w:rsid w:val="00C31E9D"/>
    <w:rsid w:val="00C31F0C"/>
    <w:rsid w:val="00C321A1"/>
    <w:rsid w:val="00C325D8"/>
    <w:rsid w:val="00C3298E"/>
    <w:rsid w:val="00C32AD9"/>
    <w:rsid w:val="00C32B39"/>
    <w:rsid w:val="00C32D07"/>
    <w:rsid w:val="00C32DD9"/>
    <w:rsid w:val="00C32F2F"/>
    <w:rsid w:val="00C330B6"/>
    <w:rsid w:val="00C33198"/>
    <w:rsid w:val="00C332D4"/>
    <w:rsid w:val="00C33338"/>
    <w:rsid w:val="00C334A1"/>
    <w:rsid w:val="00C334C8"/>
    <w:rsid w:val="00C338CE"/>
    <w:rsid w:val="00C33F9B"/>
    <w:rsid w:val="00C34224"/>
    <w:rsid w:val="00C34A7A"/>
    <w:rsid w:val="00C34C92"/>
    <w:rsid w:val="00C351A4"/>
    <w:rsid w:val="00C351F6"/>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93"/>
    <w:rsid w:val="00C430A4"/>
    <w:rsid w:val="00C4310B"/>
    <w:rsid w:val="00C43376"/>
    <w:rsid w:val="00C434ED"/>
    <w:rsid w:val="00C437A6"/>
    <w:rsid w:val="00C43BBC"/>
    <w:rsid w:val="00C43BF3"/>
    <w:rsid w:val="00C441E6"/>
    <w:rsid w:val="00C444DF"/>
    <w:rsid w:val="00C44515"/>
    <w:rsid w:val="00C44708"/>
    <w:rsid w:val="00C447EB"/>
    <w:rsid w:val="00C44B5E"/>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8ED"/>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1BDD"/>
    <w:rsid w:val="00C61EDD"/>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19F"/>
    <w:rsid w:val="00C6747A"/>
    <w:rsid w:val="00C67549"/>
    <w:rsid w:val="00C67F61"/>
    <w:rsid w:val="00C67FD0"/>
    <w:rsid w:val="00C7006D"/>
    <w:rsid w:val="00C7065A"/>
    <w:rsid w:val="00C70682"/>
    <w:rsid w:val="00C70A2F"/>
    <w:rsid w:val="00C70A8B"/>
    <w:rsid w:val="00C70EE0"/>
    <w:rsid w:val="00C7156F"/>
    <w:rsid w:val="00C715C1"/>
    <w:rsid w:val="00C716B1"/>
    <w:rsid w:val="00C71C0D"/>
    <w:rsid w:val="00C71C4C"/>
    <w:rsid w:val="00C71CAE"/>
    <w:rsid w:val="00C71D51"/>
    <w:rsid w:val="00C71DB9"/>
    <w:rsid w:val="00C720B0"/>
    <w:rsid w:val="00C72134"/>
    <w:rsid w:val="00C72269"/>
    <w:rsid w:val="00C72621"/>
    <w:rsid w:val="00C7282F"/>
    <w:rsid w:val="00C728BB"/>
    <w:rsid w:val="00C72E11"/>
    <w:rsid w:val="00C73261"/>
    <w:rsid w:val="00C73BEF"/>
    <w:rsid w:val="00C73C2A"/>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5C15"/>
    <w:rsid w:val="00C76284"/>
    <w:rsid w:val="00C764CC"/>
    <w:rsid w:val="00C7667D"/>
    <w:rsid w:val="00C768C0"/>
    <w:rsid w:val="00C76AD4"/>
    <w:rsid w:val="00C76B35"/>
    <w:rsid w:val="00C76BF7"/>
    <w:rsid w:val="00C76C0A"/>
    <w:rsid w:val="00C76D72"/>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396"/>
    <w:rsid w:val="00C91507"/>
    <w:rsid w:val="00C9154E"/>
    <w:rsid w:val="00C915F0"/>
    <w:rsid w:val="00C918CC"/>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6F2"/>
    <w:rsid w:val="00C948FF"/>
    <w:rsid w:val="00C94AE8"/>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BF0"/>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7D0"/>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338"/>
    <w:rsid w:val="00CC0597"/>
    <w:rsid w:val="00CC09E0"/>
    <w:rsid w:val="00CC0C9D"/>
    <w:rsid w:val="00CC0ECE"/>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C87"/>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4F75"/>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7F"/>
    <w:rsid w:val="00CE0CC8"/>
    <w:rsid w:val="00CE1267"/>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98A"/>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655"/>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6AA"/>
    <w:rsid w:val="00D04A07"/>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2F1"/>
    <w:rsid w:val="00D07609"/>
    <w:rsid w:val="00D077E9"/>
    <w:rsid w:val="00D07C31"/>
    <w:rsid w:val="00D07C52"/>
    <w:rsid w:val="00D10040"/>
    <w:rsid w:val="00D10048"/>
    <w:rsid w:val="00D10107"/>
    <w:rsid w:val="00D10262"/>
    <w:rsid w:val="00D104AE"/>
    <w:rsid w:val="00D105DA"/>
    <w:rsid w:val="00D10984"/>
    <w:rsid w:val="00D10CD8"/>
    <w:rsid w:val="00D10D38"/>
    <w:rsid w:val="00D10F74"/>
    <w:rsid w:val="00D112F5"/>
    <w:rsid w:val="00D1229C"/>
    <w:rsid w:val="00D1238D"/>
    <w:rsid w:val="00D125E6"/>
    <w:rsid w:val="00D1260D"/>
    <w:rsid w:val="00D1282E"/>
    <w:rsid w:val="00D1299F"/>
    <w:rsid w:val="00D12E8E"/>
    <w:rsid w:val="00D13378"/>
    <w:rsid w:val="00D13392"/>
    <w:rsid w:val="00D133CD"/>
    <w:rsid w:val="00D1352A"/>
    <w:rsid w:val="00D1381A"/>
    <w:rsid w:val="00D13B8F"/>
    <w:rsid w:val="00D13C4A"/>
    <w:rsid w:val="00D13C66"/>
    <w:rsid w:val="00D13DC4"/>
    <w:rsid w:val="00D13E85"/>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D38"/>
    <w:rsid w:val="00D17E9A"/>
    <w:rsid w:val="00D17F36"/>
    <w:rsid w:val="00D17F42"/>
    <w:rsid w:val="00D17F53"/>
    <w:rsid w:val="00D17F71"/>
    <w:rsid w:val="00D204A2"/>
    <w:rsid w:val="00D204BC"/>
    <w:rsid w:val="00D20969"/>
    <w:rsid w:val="00D20B53"/>
    <w:rsid w:val="00D20E99"/>
    <w:rsid w:val="00D20FD8"/>
    <w:rsid w:val="00D210B0"/>
    <w:rsid w:val="00D21251"/>
    <w:rsid w:val="00D212D0"/>
    <w:rsid w:val="00D2135E"/>
    <w:rsid w:val="00D21911"/>
    <w:rsid w:val="00D21C8D"/>
    <w:rsid w:val="00D21E27"/>
    <w:rsid w:val="00D21F2D"/>
    <w:rsid w:val="00D21FA8"/>
    <w:rsid w:val="00D22386"/>
    <w:rsid w:val="00D22592"/>
    <w:rsid w:val="00D226B9"/>
    <w:rsid w:val="00D231EE"/>
    <w:rsid w:val="00D233C8"/>
    <w:rsid w:val="00D239E2"/>
    <w:rsid w:val="00D23B31"/>
    <w:rsid w:val="00D23BD5"/>
    <w:rsid w:val="00D23D4F"/>
    <w:rsid w:val="00D23EB9"/>
    <w:rsid w:val="00D2454A"/>
    <w:rsid w:val="00D247BC"/>
    <w:rsid w:val="00D24C71"/>
    <w:rsid w:val="00D24F6D"/>
    <w:rsid w:val="00D24FBC"/>
    <w:rsid w:val="00D25008"/>
    <w:rsid w:val="00D250AB"/>
    <w:rsid w:val="00D254E7"/>
    <w:rsid w:val="00D2564C"/>
    <w:rsid w:val="00D256AB"/>
    <w:rsid w:val="00D2574E"/>
    <w:rsid w:val="00D25FF8"/>
    <w:rsid w:val="00D26422"/>
    <w:rsid w:val="00D265B1"/>
    <w:rsid w:val="00D266B4"/>
    <w:rsid w:val="00D268A9"/>
    <w:rsid w:val="00D26AAA"/>
    <w:rsid w:val="00D26AEB"/>
    <w:rsid w:val="00D26B10"/>
    <w:rsid w:val="00D26B1B"/>
    <w:rsid w:val="00D26BB2"/>
    <w:rsid w:val="00D26D1E"/>
    <w:rsid w:val="00D26EF5"/>
    <w:rsid w:val="00D26F2F"/>
    <w:rsid w:val="00D27164"/>
    <w:rsid w:val="00D27471"/>
    <w:rsid w:val="00D276E6"/>
    <w:rsid w:val="00D279E6"/>
    <w:rsid w:val="00D27BAC"/>
    <w:rsid w:val="00D27F4B"/>
    <w:rsid w:val="00D27F8D"/>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195D"/>
    <w:rsid w:val="00D42132"/>
    <w:rsid w:val="00D422DA"/>
    <w:rsid w:val="00D42358"/>
    <w:rsid w:val="00D4243E"/>
    <w:rsid w:val="00D42489"/>
    <w:rsid w:val="00D429C9"/>
    <w:rsid w:val="00D42C0A"/>
    <w:rsid w:val="00D42E0A"/>
    <w:rsid w:val="00D42F95"/>
    <w:rsid w:val="00D43397"/>
    <w:rsid w:val="00D436A5"/>
    <w:rsid w:val="00D43C40"/>
    <w:rsid w:val="00D43D05"/>
    <w:rsid w:val="00D442B4"/>
    <w:rsid w:val="00D44347"/>
    <w:rsid w:val="00D444C1"/>
    <w:rsid w:val="00D449C5"/>
    <w:rsid w:val="00D44C66"/>
    <w:rsid w:val="00D456D7"/>
    <w:rsid w:val="00D457B5"/>
    <w:rsid w:val="00D459E3"/>
    <w:rsid w:val="00D45E60"/>
    <w:rsid w:val="00D4664E"/>
    <w:rsid w:val="00D467E9"/>
    <w:rsid w:val="00D46A69"/>
    <w:rsid w:val="00D46D44"/>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44B"/>
    <w:rsid w:val="00D60883"/>
    <w:rsid w:val="00D60991"/>
    <w:rsid w:val="00D60DDE"/>
    <w:rsid w:val="00D6104F"/>
    <w:rsid w:val="00D61083"/>
    <w:rsid w:val="00D611FA"/>
    <w:rsid w:val="00D61663"/>
    <w:rsid w:val="00D6171B"/>
    <w:rsid w:val="00D61AD8"/>
    <w:rsid w:val="00D61E55"/>
    <w:rsid w:val="00D622F2"/>
    <w:rsid w:val="00D6238D"/>
    <w:rsid w:val="00D623B0"/>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5966"/>
    <w:rsid w:val="00D66192"/>
    <w:rsid w:val="00D66299"/>
    <w:rsid w:val="00D669B4"/>
    <w:rsid w:val="00D66AF0"/>
    <w:rsid w:val="00D66B39"/>
    <w:rsid w:val="00D66C05"/>
    <w:rsid w:val="00D66C2A"/>
    <w:rsid w:val="00D67438"/>
    <w:rsid w:val="00D674A9"/>
    <w:rsid w:val="00D6752E"/>
    <w:rsid w:val="00D675BB"/>
    <w:rsid w:val="00D6786A"/>
    <w:rsid w:val="00D67D5D"/>
    <w:rsid w:val="00D67F84"/>
    <w:rsid w:val="00D7053C"/>
    <w:rsid w:val="00D705CF"/>
    <w:rsid w:val="00D709CC"/>
    <w:rsid w:val="00D70D3C"/>
    <w:rsid w:val="00D70F5D"/>
    <w:rsid w:val="00D71120"/>
    <w:rsid w:val="00D71203"/>
    <w:rsid w:val="00D713AF"/>
    <w:rsid w:val="00D7156C"/>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090"/>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907"/>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CC8"/>
    <w:rsid w:val="00D86E60"/>
    <w:rsid w:val="00D86F31"/>
    <w:rsid w:val="00D86F5B"/>
    <w:rsid w:val="00D87171"/>
    <w:rsid w:val="00D876F6"/>
    <w:rsid w:val="00D8773C"/>
    <w:rsid w:val="00D8782A"/>
    <w:rsid w:val="00D878A7"/>
    <w:rsid w:val="00D87A45"/>
    <w:rsid w:val="00D87AD4"/>
    <w:rsid w:val="00D87D5F"/>
    <w:rsid w:val="00D87F44"/>
    <w:rsid w:val="00D9003F"/>
    <w:rsid w:val="00D900FB"/>
    <w:rsid w:val="00D901AF"/>
    <w:rsid w:val="00D901B0"/>
    <w:rsid w:val="00D9043E"/>
    <w:rsid w:val="00D9146F"/>
    <w:rsid w:val="00D915AC"/>
    <w:rsid w:val="00D915C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3E3D"/>
    <w:rsid w:val="00D94FE3"/>
    <w:rsid w:val="00D95501"/>
    <w:rsid w:val="00D957E8"/>
    <w:rsid w:val="00D958B1"/>
    <w:rsid w:val="00D959A2"/>
    <w:rsid w:val="00D95A94"/>
    <w:rsid w:val="00D95BF5"/>
    <w:rsid w:val="00D95C12"/>
    <w:rsid w:val="00D9627C"/>
    <w:rsid w:val="00D9627F"/>
    <w:rsid w:val="00D9699C"/>
    <w:rsid w:val="00D96B5F"/>
    <w:rsid w:val="00D96E45"/>
    <w:rsid w:val="00D97032"/>
    <w:rsid w:val="00D9720D"/>
    <w:rsid w:val="00D975F1"/>
    <w:rsid w:val="00D9781B"/>
    <w:rsid w:val="00D97B34"/>
    <w:rsid w:val="00D97C14"/>
    <w:rsid w:val="00D97C65"/>
    <w:rsid w:val="00D97F3C"/>
    <w:rsid w:val="00DA0BEA"/>
    <w:rsid w:val="00DA13FE"/>
    <w:rsid w:val="00DA16C6"/>
    <w:rsid w:val="00DA1892"/>
    <w:rsid w:val="00DA1941"/>
    <w:rsid w:val="00DA1C5B"/>
    <w:rsid w:val="00DA1D9F"/>
    <w:rsid w:val="00DA26EA"/>
    <w:rsid w:val="00DA2E58"/>
    <w:rsid w:val="00DA308D"/>
    <w:rsid w:val="00DA3159"/>
    <w:rsid w:val="00DA325E"/>
    <w:rsid w:val="00DA345C"/>
    <w:rsid w:val="00DA34B9"/>
    <w:rsid w:val="00DA3636"/>
    <w:rsid w:val="00DA37E9"/>
    <w:rsid w:val="00DA3A40"/>
    <w:rsid w:val="00DA3C50"/>
    <w:rsid w:val="00DA406F"/>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498"/>
    <w:rsid w:val="00DB1537"/>
    <w:rsid w:val="00DB16CA"/>
    <w:rsid w:val="00DB1747"/>
    <w:rsid w:val="00DB19F8"/>
    <w:rsid w:val="00DB1A61"/>
    <w:rsid w:val="00DB1CEF"/>
    <w:rsid w:val="00DB1DCA"/>
    <w:rsid w:val="00DB1E31"/>
    <w:rsid w:val="00DB1E68"/>
    <w:rsid w:val="00DB204F"/>
    <w:rsid w:val="00DB2789"/>
    <w:rsid w:val="00DB29AA"/>
    <w:rsid w:val="00DB3056"/>
    <w:rsid w:val="00DB30F0"/>
    <w:rsid w:val="00DB35D5"/>
    <w:rsid w:val="00DB38AD"/>
    <w:rsid w:val="00DB3B31"/>
    <w:rsid w:val="00DB3E69"/>
    <w:rsid w:val="00DB3E98"/>
    <w:rsid w:val="00DB3F29"/>
    <w:rsid w:val="00DB425F"/>
    <w:rsid w:val="00DB474A"/>
    <w:rsid w:val="00DB4B13"/>
    <w:rsid w:val="00DB4D34"/>
    <w:rsid w:val="00DB4E64"/>
    <w:rsid w:val="00DB4EF5"/>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0EF"/>
    <w:rsid w:val="00DC2F80"/>
    <w:rsid w:val="00DC301B"/>
    <w:rsid w:val="00DC338E"/>
    <w:rsid w:val="00DC3949"/>
    <w:rsid w:val="00DC3BA3"/>
    <w:rsid w:val="00DC45E3"/>
    <w:rsid w:val="00DC473D"/>
    <w:rsid w:val="00DC4E53"/>
    <w:rsid w:val="00DC5278"/>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0D9"/>
    <w:rsid w:val="00DD4192"/>
    <w:rsid w:val="00DD4702"/>
    <w:rsid w:val="00DD48C8"/>
    <w:rsid w:val="00DD498E"/>
    <w:rsid w:val="00DD4BEC"/>
    <w:rsid w:val="00DD4F62"/>
    <w:rsid w:val="00DD522E"/>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E41"/>
    <w:rsid w:val="00DD7E85"/>
    <w:rsid w:val="00DD7FC7"/>
    <w:rsid w:val="00DE01EB"/>
    <w:rsid w:val="00DE0424"/>
    <w:rsid w:val="00DE0956"/>
    <w:rsid w:val="00DE0A28"/>
    <w:rsid w:val="00DE0EBB"/>
    <w:rsid w:val="00DE146D"/>
    <w:rsid w:val="00DE14AC"/>
    <w:rsid w:val="00DE152C"/>
    <w:rsid w:val="00DE1853"/>
    <w:rsid w:val="00DE28E0"/>
    <w:rsid w:val="00DE291D"/>
    <w:rsid w:val="00DE2AF1"/>
    <w:rsid w:val="00DE2B98"/>
    <w:rsid w:val="00DE2DB8"/>
    <w:rsid w:val="00DE2E94"/>
    <w:rsid w:val="00DE3065"/>
    <w:rsid w:val="00DE318F"/>
    <w:rsid w:val="00DE36FB"/>
    <w:rsid w:val="00DE396C"/>
    <w:rsid w:val="00DE399B"/>
    <w:rsid w:val="00DE3B5E"/>
    <w:rsid w:val="00DE3F6B"/>
    <w:rsid w:val="00DE41FE"/>
    <w:rsid w:val="00DE4330"/>
    <w:rsid w:val="00DE4596"/>
    <w:rsid w:val="00DE45C2"/>
    <w:rsid w:val="00DE46C3"/>
    <w:rsid w:val="00DE47B2"/>
    <w:rsid w:val="00DE4AAC"/>
    <w:rsid w:val="00DE4B07"/>
    <w:rsid w:val="00DE4F54"/>
    <w:rsid w:val="00DE53D7"/>
    <w:rsid w:val="00DE5552"/>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443"/>
    <w:rsid w:val="00DF45BE"/>
    <w:rsid w:val="00DF4625"/>
    <w:rsid w:val="00DF4628"/>
    <w:rsid w:val="00DF4894"/>
    <w:rsid w:val="00DF4F6C"/>
    <w:rsid w:val="00DF4FB1"/>
    <w:rsid w:val="00DF50F8"/>
    <w:rsid w:val="00DF5351"/>
    <w:rsid w:val="00DF5491"/>
    <w:rsid w:val="00DF5A48"/>
    <w:rsid w:val="00DF5AD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AC8"/>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07DBE"/>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2A8"/>
    <w:rsid w:val="00E14420"/>
    <w:rsid w:val="00E1473F"/>
    <w:rsid w:val="00E14FED"/>
    <w:rsid w:val="00E151BC"/>
    <w:rsid w:val="00E15315"/>
    <w:rsid w:val="00E15320"/>
    <w:rsid w:val="00E1539C"/>
    <w:rsid w:val="00E153AC"/>
    <w:rsid w:val="00E159A5"/>
    <w:rsid w:val="00E159DB"/>
    <w:rsid w:val="00E15A71"/>
    <w:rsid w:val="00E15E00"/>
    <w:rsid w:val="00E163FD"/>
    <w:rsid w:val="00E1640C"/>
    <w:rsid w:val="00E164D6"/>
    <w:rsid w:val="00E165D1"/>
    <w:rsid w:val="00E16651"/>
    <w:rsid w:val="00E16BC7"/>
    <w:rsid w:val="00E16C01"/>
    <w:rsid w:val="00E17451"/>
    <w:rsid w:val="00E1798B"/>
    <w:rsid w:val="00E17A47"/>
    <w:rsid w:val="00E20820"/>
    <w:rsid w:val="00E21159"/>
    <w:rsid w:val="00E21490"/>
    <w:rsid w:val="00E21865"/>
    <w:rsid w:val="00E218D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99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5DE"/>
    <w:rsid w:val="00E50857"/>
    <w:rsid w:val="00E50E3E"/>
    <w:rsid w:val="00E50EA3"/>
    <w:rsid w:val="00E50F9E"/>
    <w:rsid w:val="00E5169C"/>
    <w:rsid w:val="00E51742"/>
    <w:rsid w:val="00E51885"/>
    <w:rsid w:val="00E51A57"/>
    <w:rsid w:val="00E51C33"/>
    <w:rsid w:val="00E5227F"/>
    <w:rsid w:val="00E522F9"/>
    <w:rsid w:val="00E52503"/>
    <w:rsid w:val="00E52702"/>
    <w:rsid w:val="00E52BB6"/>
    <w:rsid w:val="00E52E2C"/>
    <w:rsid w:val="00E53074"/>
    <w:rsid w:val="00E530D2"/>
    <w:rsid w:val="00E532F2"/>
    <w:rsid w:val="00E534EA"/>
    <w:rsid w:val="00E537B5"/>
    <w:rsid w:val="00E538AA"/>
    <w:rsid w:val="00E538C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AF3"/>
    <w:rsid w:val="00E55B71"/>
    <w:rsid w:val="00E55DD1"/>
    <w:rsid w:val="00E55F86"/>
    <w:rsid w:val="00E560FA"/>
    <w:rsid w:val="00E5613C"/>
    <w:rsid w:val="00E5647B"/>
    <w:rsid w:val="00E5679E"/>
    <w:rsid w:val="00E569FA"/>
    <w:rsid w:val="00E56B4E"/>
    <w:rsid w:val="00E56C90"/>
    <w:rsid w:val="00E56D18"/>
    <w:rsid w:val="00E56ED6"/>
    <w:rsid w:val="00E57098"/>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5AF"/>
    <w:rsid w:val="00E646EF"/>
    <w:rsid w:val="00E647C0"/>
    <w:rsid w:val="00E64DC8"/>
    <w:rsid w:val="00E6503A"/>
    <w:rsid w:val="00E6533D"/>
    <w:rsid w:val="00E65468"/>
    <w:rsid w:val="00E655C7"/>
    <w:rsid w:val="00E657C2"/>
    <w:rsid w:val="00E663A6"/>
    <w:rsid w:val="00E6676D"/>
    <w:rsid w:val="00E6688B"/>
    <w:rsid w:val="00E6697C"/>
    <w:rsid w:val="00E6699B"/>
    <w:rsid w:val="00E66D8C"/>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1FE"/>
    <w:rsid w:val="00E726D1"/>
    <w:rsid w:val="00E72919"/>
    <w:rsid w:val="00E72C29"/>
    <w:rsid w:val="00E72ECD"/>
    <w:rsid w:val="00E7311D"/>
    <w:rsid w:val="00E731BA"/>
    <w:rsid w:val="00E7349C"/>
    <w:rsid w:val="00E73921"/>
    <w:rsid w:val="00E73A2E"/>
    <w:rsid w:val="00E73A9F"/>
    <w:rsid w:val="00E73B9D"/>
    <w:rsid w:val="00E742B0"/>
    <w:rsid w:val="00E7453A"/>
    <w:rsid w:val="00E746FC"/>
    <w:rsid w:val="00E749A3"/>
    <w:rsid w:val="00E74A1F"/>
    <w:rsid w:val="00E74EA9"/>
    <w:rsid w:val="00E75036"/>
    <w:rsid w:val="00E750AE"/>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DCF"/>
    <w:rsid w:val="00E80EB2"/>
    <w:rsid w:val="00E81222"/>
    <w:rsid w:val="00E8193C"/>
    <w:rsid w:val="00E81BF3"/>
    <w:rsid w:val="00E8217C"/>
    <w:rsid w:val="00E821AD"/>
    <w:rsid w:val="00E82238"/>
    <w:rsid w:val="00E82445"/>
    <w:rsid w:val="00E82701"/>
    <w:rsid w:val="00E82874"/>
    <w:rsid w:val="00E82AA6"/>
    <w:rsid w:val="00E82C5B"/>
    <w:rsid w:val="00E82D91"/>
    <w:rsid w:val="00E8305F"/>
    <w:rsid w:val="00E8321A"/>
    <w:rsid w:val="00E83896"/>
    <w:rsid w:val="00E83F4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AA1"/>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5B7"/>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C41"/>
    <w:rsid w:val="00E95EFD"/>
    <w:rsid w:val="00E95F61"/>
    <w:rsid w:val="00E96012"/>
    <w:rsid w:val="00E96802"/>
    <w:rsid w:val="00E96F04"/>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B0F"/>
    <w:rsid w:val="00EA1C35"/>
    <w:rsid w:val="00EA227F"/>
    <w:rsid w:val="00EA2330"/>
    <w:rsid w:val="00EA27D2"/>
    <w:rsid w:val="00EA281A"/>
    <w:rsid w:val="00EA308D"/>
    <w:rsid w:val="00EA368D"/>
    <w:rsid w:val="00EA37BA"/>
    <w:rsid w:val="00EA3A46"/>
    <w:rsid w:val="00EA3B66"/>
    <w:rsid w:val="00EA3C3C"/>
    <w:rsid w:val="00EA3CB3"/>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488"/>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AA"/>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9A5"/>
    <w:rsid w:val="00EC7CFB"/>
    <w:rsid w:val="00EC7DED"/>
    <w:rsid w:val="00ED03CA"/>
    <w:rsid w:val="00ED04AC"/>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2CF5"/>
    <w:rsid w:val="00ED38CD"/>
    <w:rsid w:val="00ED39FC"/>
    <w:rsid w:val="00ED3A60"/>
    <w:rsid w:val="00ED3CBB"/>
    <w:rsid w:val="00ED4456"/>
    <w:rsid w:val="00ED44CC"/>
    <w:rsid w:val="00ED45FE"/>
    <w:rsid w:val="00ED4944"/>
    <w:rsid w:val="00ED4AB8"/>
    <w:rsid w:val="00ED4BC5"/>
    <w:rsid w:val="00ED4C58"/>
    <w:rsid w:val="00ED4D1F"/>
    <w:rsid w:val="00ED4DAB"/>
    <w:rsid w:val="00ED4F6C"/>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9E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2BFE"/>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168"/>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57"/>
    <w:rsid w:val="00F03461"/>
    <w:rsid w:val="00F0355F"/>
    <w:rsid w:val="00F03626"/>
    <w:rsid w:val="00F0365E"/>
    <w:rsid w:val="00F03B68"/>
    <w:rsid w:val="00F03D58"/>
    <w:rsid w:val="00F03E66"/>
    <w:rsid w:val="00F03E6E"/>
    <w:rsid w:val="00F0469C"/>
    <w:rsid w:val="00F048C2"/>
    <w:rsid w:val="00F04B17"/>
    <w:rsid w:val="00F04EFC"/>
    <w:rsid w:val="00F05034"/>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2E8"/>
    <w:rsid w:val="00F2253B"/>
    <w:rsid w:val="00F22779"/>
    <w:rsid w:val="00F227E5"/>
    <w:rsid w:val="00F22D9A"/>
    <w:rsid w:val="00F22E3E"/>
    <w:rsid w:val="00F233E9"/>
    <w:rsid w:val="00F2353F"/>
    <w:rsid w:val="00F23653"/>
    <w:rsid w:val="00F23881"/>
    <w:rsid w:val="00F23A5B"/>
    <w:rsid w:val="00F23C69"/>
    <w:rsid w:val="00F23D87"/>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81F"/>
    <w:rsid w:val="00F26A46"/>
    <w:rsid w:val="00F26E5F"/>
    <w:rsid w:val="00F26E61"/>
    <w:rsid w:val="00F26FA4"/>
    <w:rsid w:val="00F272AE"/>
    <w:rsid w:val="00F27417"/>
    <w:rsid w:val="00F276FE"/>
    <w:rsid w:val="00F27960"/>
    <w:rsid w:val="00F27B16"/>
    <w:rsid w:val="00F30001"/>
    <w:rsid w:val="00F3008B"/>
    <w:rsid w:val="00F3018A"/>
    <w:rsid w:val="00F3020C"/>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1DB8"/>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0C9"/>
    <w:rsid w:val="00F3623B"/>
    <w:rsid w:val="00F3653A"/>
    <w:rsid w:val="00F3668F"/>
    <w:rsid w:val="00F3684E"/>
    <w:rsid w:val="00F368FC"/>
    <w:rsid w:val="00F36B3C"/>
    <w:rsid w:val="00F36B46"/>
    <w:rsid w:val="00F36E77"/>
    <w:rsid w:val="00F36FA2"/>
    <w:rsid w:val="00F37105"/>
    <w:rsid w:val="00F371AB"/>
    <w:rsid w:val="00F37A74"/>
    <w:rsid w:val="00F37AD8"/>
    <w:rsid w:val="00F37D18"/>
    <w:rsid w:val="00F37E0A"/>
    <w:rsid w:val="00F37F96"/>
    <w:rsid w:val="00F40156"/>
    <w:rsid w:val="00F40368"/>
    <w:rsid w:val="00F408DA"/>
    <w:rsid w:val="00F40B11"/>
    <w:rsid w:val="00F40C3C"/>
    <w:rsid w:val="00F40C41"/>
    <w:rsid w:val="00F41054"/>
    <w:rsid w:val="00F414CA"/>
    <w:rsid w:val="00F417B1"/>
    <w:rsid w:val="00F418E7"/>
    <w:rsid w:val="00F4194D"/>
    <w:rsid w:val="00F41A36"/>
    <w:rsid w:val="00F41ABC"/>
    <w:rsid w:val="00F41C54"/>
    <w:rsid w:val="00F41D54"/>
    <w:rsid w:val="00F41FD0"/>
    <w:rsid w:val="00F4228B"/>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6F2C"/>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584"/>
    <w:rsid w:val="00F567DE"/>
    <w:rsid w:val="00F56928"/>
    <w:rsid w:val="00F56A97"/>
    <w:rsid w:val="00F56C1B"/>
    <w:rsid w:val="00F56C8A"/>
    <w:rsid w:val="00F56CCB"/>
    <w:rsid w:val="00F56E7D"/>
    <w:rsid w:val="00F56EFD"/>
    <w:rsid w:val="00F56F4B"/>
    <w:rsid w:val="00F57137"/>
    <w:rsid w:val="00F5732B"/>
    <w:rsid w:val="00F57335"/>
    <w:rsid w:val="00F5736C"/>
    <w:rsid w:val="00F57519"/>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2F50"/>
    <w:rsid w:val="00F636D0"/>
    <w:rsid w:val="00F6394E"/>
    <w:rsid w:val="00F63B7D"/>
    <w:rsid w:val="00F640B5"/>
    <w:rsid w:val="00F64892"/>
    <w:rsid w:val="00F648A9"/>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C75"/>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22C"/>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B44"/>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C75"/>
    <w:rsid w:val="00F92F4F"/>
    <w:rsid w:val="00F92F53"/>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E7C"/>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030"/>
    <w:rsid w:val="00FA2148"/>
    <w:rsid w:val="00FA252F"/>
    <w:rsid w:val="00FA26F9"/>
    <w:rsid w:val="00FA2D2D"/>
    <w:rsid w:val="00FA372E"/>
    <w:rsid w:val="00FA3850"/>
    <w:rsid w:val="00FA3A2C"/>
    <w:rsid w:val="00FA3C4E"/>
    <w:rsid w:val="00FA3D75"/>
    <w:rsid w:val="00FA4587"/>
    <w:rsid w:val="00FA4D41"/>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1D00"/>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0AB"/>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365"/>
    <w:rsid w:val="00FC13A1"/>
    <w:rsid w:val="00FC1412"/>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3F7"/>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531"/>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10"/>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440"/>
    <w:rsid w:val="00FF0799"/>
    <w:rsid w:val="00FF08BD"/>
    <w:rsid w:val="00FF0B28"/>
    <w:rsid w:val="00FF0D3B"/>
    <w:rsid w:val="00FF0F69"/>
    <w:rsid w:val="00FF1252"/>
    <w:rsid w:val="00FF12D5"/>
    <w:rsid w:val="00FF146A"/>
    <w:rsid w:val="00FF1544"/>
    <w:rsid w:val="00FF1639"/>
    <w:rsid w:val="00FF1A8A"/>
    <w:rsid w:val="00FF2383"/>
    <w:rsid w:val="00FF29A3"/>
    <w:rsid w:val="00FF2F32"/>
    <w:rsid w:val="00FF2FE4"/>
    <w:rsid w:val="00FF30AB"/>
    <w:rsid w:val="00FF33A8"/>
    <w:rsid w:val="00FF33E6"/>
    <w:rsid w:val="00FF344B"/>
    <w:rsid w:val="00FF34BF"/>
    <w:rsid w:val="00FF37E3"/>
    <w:rsid w:val="00FF3AC2"/>
    <w:rsid w:val="00FF3EFC"/>
    <w:rsid w:val="00FF3F01"/>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0F2"/>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21490"/>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21490"/>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1066">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
          <w:marLeft w:val="0"/>
          <w:marRight w:val="0"/>
          <w:marTop w:val="0"/>
          <w:marBottom w:val="0"/>
          <w:divBdr>
            <w:top w:val="none" w:sz="0" w:space="0" w:color="auto"/>
            <w:left w:val="none" w:sz="0" w:space="0" w:color="auto"/>
            <w:bottom w:val="none" w:sz="0" w:space="0" w:color="auto"/>
            <w:right w:val="none" w:sz="0" w:space="0" w:color="auto"/>
          </w:divBdr>
        </w:div>
        <w:div w:id="362249154">
          <w:marLeft w:val="0"/>
          <w:marRight w:val="0"/>
          <w:marTop w:val="0"/>
          <w:marBottom w:val="150"/>
          <w:divBdr>
            <w:top w:val="none" w:sz="0" w:space="0" w:color="auto"/>
            <w:left w:val="none" w:sz="0" w:space="0" w:color="auto"/>
            <w:bottom w:val="none" w:sz="0" w:space="0" w:color="auto"/>
            <w:right w:val="none" w:sz="0" w:space="0" w:color="auto"/>
          </w:divBdr>
          <w:divsChild>
            <w:div w:id="455367113">
              <w:marLeft w:val="0"/>
              <w:marRight w:val="0"/>
              <w:marTop w:val="0"/>
              <w:marBottom w:val="0"/>
              <w:divBdr>
                <w:top w:val="none" w:sz="0" w:space="0" w:color="auto"/>
                <w:left w:val="none" w:sz="0" w:space="0" w:color="auto"/>
                <w:bottom w:val="none" w:sz="0" w:space="0" w:color="auto"/>
                <w:right w:val="none" w:sz="0" w:space="0" w:color="auto"/>
              </w:divBdr>
            </w:div>
          </w:divsChild>
        </w:div>
        <w:div w:id="1657608803">
          <w:marLeft w:val="0"/>
          <w:marRight w:val="0"/>
          <w:marTop w:val="0"/>
          <w:marBottom w:val="0"/>
          <w:divBdr>
            <w:top w:val="none" w:sz="0" w:space="0" w:color="auto"/>
            <w:left w:val="none" w:sz="0" w:space="0" w:color="auto"/>
            <w:bottom w:val="none" w:sz="0" w:space="0" w:color="auto"/>
            <w:right w:val="none" w:sz="0" w:space="0" w:color="auto"/>
          </w:divBdr>
        </w:div>
        <w:div w:id="615213133">
          <w:marLeft w:val="0"/>
          <w:marRight w:val="0"/>
          <w:marTop w:val="0"/>
          <w:marBottom w:val="0"/>
          <w:divBdr>
            <w:top w:val="none" w:sz="0" w:space="0" w:color="auto"/>
            <w:left w:val="none" w:sz="0" w:space="0" w:color="auto"/>
            <w:bottom w:val="none" w:sz="0" w:space="0" w:color="auto"/>
            <w:right w:val="none" w:sz="0" w:space="0" w:color="auto"/>
          </w:divBdr>
          <w:divsChild>
            <w:div w:id="1674644257">
              <w:marLeft w:val="0"/>
              <w:marRight w:val="0"/>
              <w:marTop w:val="0"/>
              <w:marBottom w:val="0"/>
              <w:divBdr>
                <w:top w:val="none" w:sz="0" w:space="0" w:color="auto"/>
                <w:left w:val="none" w:sz="0" w:space="0" w:color="auto"/>
                <w:bottom w:val="none" w:sz="0" w:space="0" w:color="auto"/>
                <w:right w:val="none" w:sz="0" w:space="0" w:color="auto"/>
              </w:divBdr>
            </w:div>
            <w:div w:id="1874222374">
              <w:marLeft w:val="0"/>
              <w:marRight w:val="0"/>
              <w:marTop w:val="0"/>
              <w:marBottom w:val="0"/>
              <w:divBdr>
                <w:top w:val="none" w:sz="0" w:space="0" w:color="auto"/>
                <w:left w:val="none" w:sz="0" w:space="0" w:color="auto"/>
                <w:bottom w:val="none" w:sz="0" w:space="0" w:color="auto"/>
                <w:right w:val="none" w:sz="0" w:space="0" w:color="auto"/>
              </w:divBdr>
              <w:divsChild>
                <w:div w:id="18006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9724250">
      <w:bodyDiv w:val="1"/>
      <w:marLeft w:val="0"/>
      <w:marRight w:val="0"/>
      <w:marTop w:val="0"/>
      <w:marBottom w:val="0"/>
      <w:divBdr>
        <w:top w:val="none" w:sz="0" w:space="0" w:color="auto"/>
        <w:left w:val="none" w:sz="0" w:space="0" w:color="auto"/>
        <w:bottom w:val="none" w:sz="0" w:space="0" w:color="auto"/>
        <w:right w:val="none" w:sz="0" w:space="0" w:color="auto"/>
      </w:divBdr>
      <w:divsChild>
        <w:div w:id="99380645">
          <w:marLeft w:val="0"/>
          <w:marRight w:val="0"/>
          <w:marTop w:val="0"/>
          <w:marBottom w:val="0"/>
          <w:divBdr>
            <w:top w:val="none" w:sz="0" w:space="0" w:color="auto"/>
            <w:left w:val="none" w:sz="0" w:space="0" w:color="auto"/>
            <w:bottom w:val="none" w:sz="0" w:space="0" w:color="auto"/>
            <w:right w:val="none" w:sz="0" w:space="0" w:color="auto"/>
          </w:divBdr>
          <w:divsChild>
            <w:div w:id="187135898">
              <w:marLeft w:val="-150"/>
              <w:marRight w:val="-150"/>
              <w:marTop w:val="0"/>
              <w:marBottom w:val="0"/>
              <w:divBdr>
                <w:top w:val="none" w:sz="0" w:space="0" w:color="auto"/>
                <w:left w:val="none" w:sz="0" w:space="0" w:color="auto"/>
                <w:bottom w:val="none" w:sz="0" w:space="0" w:color="auto"/>
                <w:right w:val="none" w:sz="0" w:space="0" w:color="auto"/>
              </w:divBdr>
              <w:divsChild>
                <w:div w:id="515584973">
                  <w:marLeft w:val="0"/>
                  <w:marRight w:val="0"/>
                  <w:marTop w:val="0"/>
                  <w:marBottom w:val="0"/>
                  <w:divBdr>
                    <w:top w:val="none" w:sz="0" w:space="0" w:color="auto"/>
                    <w:left w:val="none" w:sz="0" w:space="0" w:color="auto"/>
                    <w:bottom w:val="none" w:sz="0" w:space="0" w:color="auto"/>
                    <w:right w:val="none" w:sz="0" w:space="0" w:color="auto"/>
                  </w:divBdr>
                </w:div>
                <w:div w:id="17535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123495">
      <w:bodyDiv w:val="1"/>
      <w:marLeft w:val="0"/>
      <w:marRight w:val="0"/>
      <w:marTop w:val="0"/>
      <w:marBottom w:val="0"/>
      <w:divBdr>
        <w:top w:val="none" w:sz="0" w:space="0" w:color="auto"/>
        <w:left w:val="none" w:sz="0" w:space="0" w:color="auto"/>
        <w:bottom w:val="none" w:sz="0" w:space="0" w:color="auto"/>
        <w:right w:val="none" w:sz="0" w:space="0" w:color="auto"/>
      </w:divBdr>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5428">
      <w:marLeft w:val="0"/>
      <w:marRight w:val="0"/>
      <w:marTop w:val="0"/>
      <w:marBottom w:val="225"/>
      <w:divBdr>
        <w:top w:val="none" w:sz="0" w:space="0" w:color="auto"/>
        <w:left w:val="none" w:sz="0" w:space="0" w:color="auto"/>
        <w:bottom w:val="none" w:sz="0" w:space="0" w:color="auto"/>
        <w:right w:val="none" w:sz="0" w:space="0" w:color="auto"/>
      </w:divBdr>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6187">
      <w:bodyDiv w:val="1"/>
      <w:marLeft w:val="0"/>
      <w:marRight w:val="0"/>
      <w:marTop w:val="0"/>
      <w:marBottom w:val="0"/>
      <w:divBdr>
        <w:top w:val="none" w:sz="0" w:space="0" w:color="auto"/>
        <w:left w:val="none" w:sz="0" w:space="0" w:color="auto"/>
        <w:bottom w:val="none" w:sz="0" w:space="0" w:color="auto"/>
        <w:right w:val="none" w:sz="0" w:space="0" w:color="auto"/>
      </w:divBdr>
      <w:divsChild>
        <w:div w:id="1596860575">
          <w:marLeft w:val="0"/>
          <w:marRight w:val="0"/>
          <w:marTop w:val="0"/>
          <w:marBottom w:val="0"/>
          <w:divBdr>
            <w:top w:val="none" w:sz="0" w:space="0" w:color="auto"/>
            <w:left w:val="none" w:sz="0" w:space="0" w:color="auto"/>
            <w:bottom w:val="none" w:sz="0" w:space="0" w:color="auto"/>
            <w:right w:val="none" w:sz="0" w:space="0" w:color="auto"/>
          </w:divBdr>
          <w:divsChild>
            <w:div w:id="1502506898">
              <w:marLeft w:val="0"/>
              <w:marRight w:val="0"/>
              <w:marTop w:val="0"/>
              <w:marBottom w:val="0"/>
              <w:divBdr>
                <w:top w:val="none" w:sz="0" w:space="0" w:color="auto"/>
                <w:left w:val="none" w:sz="0" w:space="0" w:color="auto"/>
                <w:bottom w:val="none" w:sz="0" w:space="0" w:color="auto"/>
                <w:right w:val="none" w:sz="0" w:space="0" w:color="auto"/>
              </w:divBdr>
              <w:divsChild>
                <w:div w:id="1294864524">
                  <w:marLeft w:val="0"/>
                  <w:marRight w:val="0"/>
                  <w:marTop w:val="0"/>
                  <w:marBottom w:val="0"/>
                  <w:divBdr>
                    <w:top w:val="none" w:sz="0" w:space="0" w:color="auto"/>
                    <w:left w:val="none" w:sz="0" w:space="0" w:color="auto"/>
                    <w:bottom w:val="none" w:sz="0" w:space="0" w:color="auto"/>
                    <w:right w:val="none" w:sz="0" w:space="0" w:color="auto"/>
                  </w:divBdr>
                  <w:divsChild>
                    <w:div w:id="1170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5618713">
      <w:bodyDiv w:val="1"/>
      <w:marLeft w:val="0"/>
      <w:marRight w:val="0"/>
      <w:marTop w:val="0"/>
      <w:marBottom w:val="0"/>
      <w:divBdr>
        <w:top w:val="none" w:sz="0" w:space="0" w:color="auto"/>
        <w:left w:val="none" w:sz="0" w:space="0" w:color="auto"/>
        <w:bottom w:val="none" w:sz="0" w:space="0" w:color="auto"/>
        <w:right w:val="none" w:sz="0" w:space="0" w:color="auto"/>
      </w:divBdr>
      <w:divsChild>
        <w:div w:id="706956624">
          <w:marLeft w:val="225"/>
          <w:marRight w:val="225"/>
          <w:marTop w:val="540"/>
          <w:marBottom w:val="225"/>
          <w:divBdr>
            <w:top w:val="none" w:sz="0" w:space="0" w:color="auto"/>
            <w:left w:val="none" w:sz="0" w:space="0" w:color="auto"/>
            <w:bottom w:val="none" w:sz="0" w:space="0" w:color="auto"/>
            <w:right w:val="none" w:sz="0" w:space="0" w:color="auto"/>
          </w:divBdr>
          <w:divsChild>
            <w:div w:id="1896114006">
              <w:marLeft w:val="0"/>
              <w:marRight w:val="0"/>
              <w:marTop w:val="150"/>
              <w:marBottom w:val="75"/>
              <w:divBdr>
                <w:top w:val="none" w:sz="0" w:space="0" w:color="auto"/>
                <w:left w:val="none" w:sz="0" w:space="0" w:color="auto"/>
                <w:bottom w:val="none" w:sz="0" w:space="0" w:color="auto"/>
                <w:right w:val="none" w:sz="0" w:space="0" w:color="auto"/>
              </w:divBdr>
            </w:div>
            <w:div w:id="2099908785">
              <w:marLeft w:val="0"/>
              <w:marRight w:val="0"/>
              <w:marTop w:val="150"/>
              <w:marBottom w:val="300"/>
              <w:divBdr>
                <w:top w:val="single" w:sz="6" w:space="0" w:color="000000"/>
                <w:left w:val="single" w:sz="6" w:space="0" w:color="000000"/>
                <w:bottom w:val="single" w:sz="6" w:space="0" w:color="000000"/>
                <w:right w:val="single" w:sz="6" w:space="0" w:color="000000"/>
              </w:divBdr>
            </w:div>
            <w:div w:id="1440299781">
              <w:marLeft w:val="0"/>
              <w:marRight w:val="0"/>
              <w:marTop w:val="0"/>
              <w:marBottom w:val="225"/>
              <w:divBdr>
                <w:top w:val="none" w:sz="0" w:space="0" w:color="auto"/>
                <w:left w:val="none" w:sz="0" w:space="0" w:color="auto"/>
                <w:bottom w:val="none" w:sz="0" w:space="0" w:color="auto"/>
                <w:right w:val="none" w:sz="0" w:space="0" w:color="auto"/>
              </w:divBdr>
            </w:div>
            <w:div w:id="1950894199">
              <w:marLeft w:val="0"/>
              <w:marRight w:val="300"/>
              <w:marTop w:val="0"/>
              <w:marBottom w:val="75"/>
              <w:divBdr>
                <w:top w:val="none" w:sz="0" w:space="0" w:color="auto"/>
                <w:left w:val="dotted" w:sz="6" w:space="0" w:color="CCCCCC"/>
                <w:bottom w:val="none" w:sz="0" w:space="0" w:color="auto"/>
                <w:right w:val="none" w:sz="0" w:space="0" w:color="auto"/>
              </w:divBdr>
              <w:divsChild>
                <w:div w:id="1762332052">
                  <w:marLeft w:val="0"/>
                  <w:marRight w:val="300"/>
                  <w:marTop w:val="0"/>
                  <w:marBottom w:val="75"/>
                  <w:divBdr>
                    <w:top w:val="none" w:sz="0" w:space="0" w:color="auto"/>
                    <w:left w:val="none" w:sz="0" w:space="0" w:color="auto"/>
                    <w:bottom w:val="none" w:sz="0" w:space="0" w:color="auto"/>
                    <w:right w:val="none" w:sz="0" w:space="0" w:color="auto"/>
                  </w:divBdr>
                  <w:divsChild>
                    <w:div w:id="2077167719">
                      <w:marLeft w:val="0"/>
                      <w:marRight w:val="0"/>
                      <w:marTop w:val="0"/>
                      <w:marBottom w:val="0"/>
                      <w:divBdr>
                        <w:top w:val="none" w:sz="0" w:space="0" w:color="auto"/>
                        <w:left w:val="none" w:sz="0" w:space="0" w:color="auto"/>
                        <w:bottom w:val="none" w:sz="0" w:space="0" w:color="auto"/>
                        <w:right w:val="none" w:sz="0" w:space="0" w:color="auto"/>
                      </w:divBdr>
                      <w:divsChild>
                        <w:div w:id="295180897">
                          <w:marLeft w:val="105"/>
                          <w:marRight w:val="0"/>
                          <w:marTop w:val="0"/>
                          <w:marBottom w:val="0"/>
                          <w:divBdr>
                            <w:top w:val="none" w:sz="0" w:space="0" w:color="auto"/>
                            <w:left w:val="none" w:sz="0" w:space="0" w:color="auto"/>
                            <w:bottom w:val="single" w:sz="24" w:space="0" w:color="FF0000"/>
                            <w:right w:val="none" w:sz="0" w:space="0" w:color="auto"/>
                          </w:divBdr>
                          <w:divsChild>
                            <w:div w:id="1311059401">
                              <w:marLeft w:val="0"/>
                              <w:marRight w:val="0"/>
                              <w:marTop w:val="0"/>
                              <w:marBottom w:val="0"/>
                              <w:divBdr>
                                <w:top w:val="single" w:sz="2" w:space="0" w:color="000000"/>
                                <w:left w:val="single" w:sz="2" w:space="0" w:color="000000"/>
                                <w:bottom w:val="single" w:sz="2" w:space="0" w:color="000000"/>
                                <w:right w:val="single" w:sz="2" w:space="0" w:color="000000"/>
                              </w:divBdr>
                            </w:div>
                            <w:div w:id="113988773">
                              <w:marLeft w:val="0"/>
                              <w:marRight w:val="0"/>
                              <w:marTop w:val="465"/>
                              <w:marBottom w:val="0"/>
                              <w:divBdr>
                                <w:top w:val="none" w:sz="0" w:space="0" w:color="auto"/>
                                <w:left w:val="none" w:sz="0" w:space="0" w:color="auto"/>
                                <w:bottom w:val="none" w:sz="0" w:space="0" w:color="auto"/>
                                <w:right w:val="none" w:sz="0" w:space="0" w:color="auto"/>
                              </w:divBdr>
                            </w:div>
                            <w:div w:id="188443998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65278945">
                      <w:marLeft w:val="75"/>
                      <w:marRight w:val="0"/>
                      <w:marTop w:val="75"/>
                      <w:marBottom w:val="0"/>
                      <w:divBdr>
                        <w:top w:val="single" w:sz="2" w:space="0" w:color="999999"/>
                        <w:left w:val="single" w:sz="2" w:space="0" w:color="999999"/>
                        <w:bottom w:val="single" w:sz="2" w:space="0" w:color="999999"/>
                        <w:right w:val="single" w:sz="2" w:space="0" w:color="999999"/>
                      </w:divBdr>
                    </w:div>
                    <w:div w:id="237861681">
                      <w:marLeft w:val="75"/>
                      <w:marRight w:val="0"/>
                      <w:marTop w:val="150"/>
                      <w:marBottom w:val="0"/>
                      <w:divBdr>
                        <w:top w:val="single" w:sz="6" w:space="0" w:color="D6C296"/>
                        <w:left w:val="single" w:sz="6" w:space="0" w:color="D6C296"/>
                        <w:bottom w:val="single" w:sz="6" w:space="0" w:color="D6C296"/>
                        <w:right w:val="single" w:sz="6" w:space="0" w:color="D6C296"/>
                      </w:divBdr>
                    </w:div>
                    <w:div w:id="915095176">
                      <w:marLeft w:val="75"/>
                      <w:marRight w:val="0"/>
                      <w:marTop w:val="150"/>
                      <w:marBottom w:val="0"/>
                      <w:divBdr>
                        <w:top w:val="single" w:sz="6" w:space="0" w:color="D6C296"/>
                        <w:left w:val="single" w:sz="6" w:space="0" w:color="D6C296"/>
                        <w:bottom w:val="single" w:sz="6" w:space="0" w:color="D6C296"/>
                        <w:right w:val="single" w:sz="6" w:space="0" w:color="D6C296"/>
                      </w:divBdr>
                    </w:div>
                    <w:div w:id="242036884">
                      <w:marLeft w:val="75"/>
                      <w:marRight w:val="0"/>
                      <w:marTop w:val="150"/>
                      <w:marBottom w:val="0"/>
                      <w:divBdr>
                        <w:top w:val="single" w:sz="6" w:space="0" w:color="D6C296"/>
                        <w:left w:val="single" w:sz="6" w:space="0" w:color="D6C296"/>
                        <w:bottom w:val="single" w:sz="6" w:space="0" w:color="D6C296"/>
                        <w:right w:val="single" w:sz="6" w:space="0" w:color="D6C296"/>
                      </w:divBdr>
                    </w:div>
                    <w:div w:id="889996086">
                      <w:marLeft w:val="75"/>
                      <w:marRight w:val="0"/>
                      <w:marTop w:val="150"/>
                      <w:marBottom w:val="0"/>
                      <w:divBdr>
                        <w:top w:val="single" w:sz="6" w:space="0" w:color="D6C296"/>
                        <w:left w:val="single" w:sz="6" w:space="0" w:color="D6C296"/>
                        <w:bottom w:val="single" w:sz="6" w:space="0" w:color="D6C296"/>
                        <w:right w:val="single" w:sz="6" w:space="0" w:color="D6C296"/>
                      </w:divBdr>
                    </w:div>
                    <w:div w:id="398747020">
                      <w:marLeft w:val="75"/>
                      <w:marRight w:val="0"/>
                      <w:marTop w:val="150"/>
                      <w:marBottom w:val="0"/>
                      <w:divBdr>
                        <w:top w:val="single" w:sz="6" w:space="0" w:color="D6C296"/>
                        <w:left w:val="single" w:sz="6" w:space="0" w:color="D6C296"/>
                        <w:bottom w:val="single" w:sz="6" w:space="0" w:color="D6C296"/>
                        <w:right w:val="single" w:sz="6" w:space="0" w:color="D6C296"/>
                      </w:divBdr>
                    </w:div>
                    <w:div w:id="1117408430">
                      <w:marLeft w:val="75"/>
                      <w:marRight w:val="0"/>
                      <w:marTop w:val="150"/>
                      <w:marBottom w:val="0"/>
                      <w:divBdr>
                        <w:top w:val="single" w:sz="6" w:space="0" w:color="D6C296"/>
                        <w:left w:val="single" w:sz="6" w:space="0" w:color="D6C296"/>
                        <w:bottom w:val="single" w:sz="6" w:space="0" w:color="D6C296"/>
                        <w:right w:val="single" w:sz="6" w:space="0" w:color="D6C296"/>
                      </w:divBdr>
                    </w:div>
                    <w:div w:id="1024019689">
                      <w:marLeft w:val="75"/>
                      <w:marRight w:val="0"/>
                      <w:marTop w:val="150"/>
                      <w:marBottom w:val="0"/>
                      <w:divBdr>
                        <w:top w:val="single" w:sz="6" w:space="0" w:color="D6C296"/>
                        <w:left w:val="single" w:sz="6" w:space="0" w:color="D6C296"/>
                        <w:bottom w:val="single" w:sz="6" w:space="0" w:color="D6C296"/>
                        <w:right w:val="single" w:sz="6" w:space="0" w:color="D6C296"/>
                      </w:divBdr>
                    </w:div>
                    <w:div w:id="350112432">
                      <w:marLeft w:val="75"/>
                      <w:marRight w:val="0"/>
                      <w:marTop w:val="150"/>
                      <w:marBottom w:val="0"/>
                      <w:divBdr>
                        <w:top w:val="single" w:sz="6" w:space="0" w:color="CCCCCC"/>
                        <w:left w:val="single" w:sz="6" w:space="0" w:color="CCCCCC"/>
                        <w:bottom w:val="single" w:sz="6" w:space="4" w:color="CCCCCC"/>
                        <w:right w:val="single" w:sz="6" w:space="0" w:color="CCCCCC"/>
                      </w:divBdr>
                      <w:divsChild>
                        <w:div w:id="769204179">
                          <w:marLeft w:val="75"/>
                          <w:marRight w:val="0"/>
                          <w:marTop w:val="0"/>
                          <w:marBottom w:val="0"/>
                          <w:divBdr>
                            <w:top w:val="dotted" w:sz="2" w:space="5" w:color="CCCCCC"/>
                            <w:left w:val="dotted" w:sz="2" w:space="4" w:color="CCCCCC"/>
                            <w:bottom w:val="dotted" w:sz="2" w:space="0" w:color="CCCCCC"/>
                            <w:right w:val="dotted" w:sz="2" w:space="0" w:color="CCCCCC"/>
                          </w:divBdr>
                        </w:div>
                        <w:div w:id="64453974">
                          <w:marLeft w:val="0"/>
                          <w:marRight w:val="45"/>
                          <w:marTop w:val="0"/>
                          <w:marBottom w:val="45"/>
                          <w:divBdr>
                            <w:top w:val="none" w:sz="0" w:space="0" w:color="auto"/>
                            <w:left w:val="none" w:sz="0" w:space="0" w:color="auto"/>
                            <w:bottom w:val="none" w:sz="0" w:space="0" w:color="auto"/>
                            <w:right w:val="none" w:sz="0" w:space="0" w:color="auto"/>
                          </w:divBdr>
                          <w:divsChild>
                            <w:div w:id="1923486671">
                              <w:marLeft w:val="0"/>
                              <w:marRight w:val="0"/>
                              <w:marTop w:val="0"/>
                              <w:marBottom w:val="0"/>
                              <w:divBdr>
                                <w:top w:val="none" w:sz="0" w:space="0" w:color="auto"/>
                                <w:left w:val="none" w:sz="0" w:space="0" w:color="auto"/>
                                <w:bottom w:val="none" w:sz="0" w:space="0" w:color="auto"/>
                                <w:right w:val="none" w:sz="0" w:space="0" w:color="auto"/>
                              </w:divBdr>
                            </w:div>
                            <w:div w:id="669724105">
                              <w:marLeft w:val="0"/>
                              <w:marRight w:val="0"/>
                              <w:marTop w:val="0"/>
                              <w:marBottom w:val="0"/>
                              <w:divBdr>
                                <w:top w:val="dotted" w:sz="2" w:space="0" w:color="CCCCCC"/>
                                <w:left w:val="dotted" w:sz="2" w:space="4" w:color="CCCCCC"/>
                                <w:bottom w:val="dotted" w:sz="2" w:space="0" w:color="CCCCCC"/>
                                <w:right w:val="dotted" w:sz="2" w:space="0" w:color="CCCCCC"/>
                              </w:divBdr>
                              <w:divsChild>
                                <w:div w:id="1573560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81695327">
                          <w:marLeft w:val="0"/>
                          <w:marRight w:val="45"/>
                          <w:marTop w:val="0"/>
                          <w:marBottom w:val="45"/>
                          <w:divBdr>
                            <w:top w:val="none" w:sz="0" w:space="0" w:color="auto"/>
                            <w:left w:val="none" w:sz="0" w:space="0" w:color="auto"/>
                            <w:bottom w:val="none" w:sz="0" w:space="0" w:color="auto"/>
                            <w:right w:val="none" w:sz="0" w:space="0" w:color="auto"/>
                          </w:divBdr>
                          <w:divsChild>
                            <w:div w:id="1222860601">
                              <w:marLeft w:val="0"/>
                              <w:marRight w:val="0"/>
                              <w:marTop w:val="0"/>
                              <w:marBottom w:val="0"/>
                              <w:divBdr>
                                <w:top w:val="none" w:sz="0" w:space="0" w:color="auto"/>
                                <w:left w:val="none" w:sz="0" w:space="0" w:color="auto"/>
                                <w:bottom w:val="none" w:sz="0" w:space="0" w:color="auto"/>
                                <w:right w:val="none" w:sz="0" w:space="0" w:color="auto"/>
                              </w:divBdr>
                            </w:div>
                            <w:div w:id="214202794">
                              <w:marLeft w:val="0"/>
                              <w:marRight w:val="0"/>
                              <w:marTop w:val="0"/>
                              <w:marBottom w:val="0"/>
                              <w:divBdr>
                                <w:top w:val="dotted" w:sz="2" w:space="0" w:color="CCCCCC"/>
                                <w:left w:val="dotted" w:sz="2" w:space="4" w:color="CCCCCC"/>
                                <w:bottom w:val="dotted" w:sz="2" w:space="0" w:color="CCCCCC"/>
                                <w:right w:val="dotted" w:sz="2" w:space="0" w:color="CCCCCC"/>
                              </w:divBdr>
                              <w:divsChild>
                                <w:div w:id="17984473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31886421">
                          <w:marLeft w:val="0"/>
                          <w:marRight w:val="45"/>
                          <w:marTop w:val="0"/>
                          <w:marBottom w:val="45"/>
                          <w:divBdr>
                            <w:top w:val="none" w:sz="0" w:space="0" w:color="auto"/>
                            <w:left w:val="none" w:sz="0" w:space="0" w:color="auto"/>
                            <w:bottom w:val="none" w:sz="0" w:space="0" w:color="auto"/>
                            <w:right w:val="none" w:sz="0" w:space="0" w:color="auto"/>
                          </w:divBdr>
                          <w:divsChild>
                            <w:div w:id="1892574215">
                              <w:marLeft w:val="0"/>
                              <w:marRight w:val="0"/>
                              <w:marTop w:val="0"/>
                              <w:marBottom w:val="0"/>
                              <w:divBdr>
                                <w:top w:val="none" w:sz="0" w:space="0" w:color="auto"/>
                                <w:left w:val="none" w:sz="0" w:space="0" w:color="auto"/>
                                <w:bottom w:val="none" w:sz="0" w:space="0" w:color="auto"/>
                                <w:right w:val="none" w:sz="0" w:space="0" w:color="auto"/>
                              </w:divBdr>
                            </w:div>
                            <w:div w:id="944534071">
                              <w:marLeft w:val="0"/>
                              <w:marRight w:val="0"/>
                              <w:marTop w:val="0"/>
                              <w:marBottom w:val="0"/>
                              <w:divBdr>
                                <w:top w:val="dotted" w:sz="2" w:space="0" w:color="CCCCCC"/>
                                <w:left w:val="dotted" w:sz="2" w:space="4" w:color="CCCCCC"/>
                                <w:bottom w:val="dotted" w:sz="2" w:space="0" w:color="CCCCCC"/>
                                <w:right w:val="dotted" w:sz="2" w:space="0" w:color="CCCCCC"/>
                              </w:divBdr>
                              <w:divsChild>
                                <w:div w:id="1366564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761237">
                          <w:marLeft w:val="0"/>
                          <w:marRight w:val="45"/>
                          <w:marTop w:val="0"/>
                          <w:marBottom w:val="45"/>
                          <w:divBdr>
                            <w:top w:val="none" w:sz="0" w:space="0" w:color="auto"/>
                            <w:left w:val="none" w:sz="0" w:space="0" w:color="auto"/>
                            <w:bottom w:val="none" w:sz="0" w:space="0" w:color="auto"/>
                            <w:right w:val="none" w:sz="0" w:space="0" w:color="auto"/>
                          </w:divBdr>
                          <w:divsChild>
                            <w:div w:id="1488669925">
                              <w:marLeft w:val="0"/>
                              <w:marRight w:val="0"/>
                              <w:marTop w:val="0"/>
                              <w:marBottom w:val="0"/>
                              <w:divBdr>
                                <w:top w:val="none" w:sz="0" w:space="0" w:color="auto"/>
                                <w:left w:val="none" w:sz="0" w:space="0" w:color="auto"/>
                                <w:bottom w:val="none" w:sz="0" w:space="0" w:color="auto"/>
                                <w:right w:val="none" w:sz="0" w:space="0" w:color="auto"/>
                              </w:divBdr>
                            </w:div>
                            <w:div w:id="1219047788">
                              <w:marLeft w:val="0"/>
                              <w:marRight w:val="0"/>
                              <w:marTop w:val="0"/>
                              <w:marBottom w:val="0"/>
                              <w:divBdr>
                                <w:top w:val="dotted" w:sz="2" w:space="0" w:color="CCCCCC"/>
                                <w:left w:val="dotted" w:sz="2" w:space="4" w:color="CCCCCC"/>
                                <w:bottom w:val="dotted" w:sz="2" w:space="0" w:color="CCCCCC"/>
                                <w:right w:val="dotted" w:sz="2" w:space="0" w:color="CCCCCC"/>
                              </w:divBdr>
                              <w:divsChild>
                                <w:div w:id="1117413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1749464">
                          <w:marLeft w:val="0"/>
                          <w:marRight w:val="45"/>
                          <w:marTop w:val="0"/>
                          <w:marBottom w:val="45"/>
                          <w:divBdr>
                            <w:top w:val="none" w:sz="0" w:space="0" w:color="auto"/>
                            <w:left w:val="none" w:sz="0" w:space="0" w:color="auto"/>
                            <w:bottom w:val="none" w:sz="0" w:space="0" w:color="auto"/>
                            <w:right w:val="none" w:sz="0" w:space="0" w:color="auto"/>
                          </w:divBdr>
                          <w:divsChild>
                            <w:div w:id="945843863">
                              <w:marLeft w:val="0"/>
                              <w:marRight w:val="0"/>
                              <w:marTop w:val="0"/>
                              <w:marBottom w:val="0"/>
                              <w:divBdr>
                                <w:top w:val="none" w:sz="0" w:space="0" w:color="auto"/>
                                <w:left w:val="none" w:sz="0" w:space="0" w:color="auto"/>
                                <w:bottom w:val="none" w:sz="0" w:space="0" w:color="auto"/>
                                <w:right w:val="none" w:sz="0" w:space="0" w:color="auto"/>
                              </w:divBdr>
                            </w:div>
                            <w:div w:id="1464690153">
                              <w:marLeft w:val="0"/>
                              <w:marRight w:val="0"/>
                              <w:marTop w:val="0"/>
                              <w:marBottom w:val="0"/>
                              <w:divBdr>
                                <w:top w:val="dotted" w:sz="2" w:space="0" w:color="CCCCCC"/>
                                <w:left w:val="dotted" w:sz="2" w:space="4" w:color="CCCCCC"/>
                                <w:bottom w:val="dotted" w:sz="2" w:space="0" w:color="CCCCCC"/>
                                <w:right w:val="dotted" w:sz="2" w:space="0" w:color="CCCCCC"/>
                              </w:divBdr>
                              <w:divsChild>
                                <w:div w:id="12142677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70474585">
                          <w:marLeft w:val="0"/>
                          <w:marRight w:val="45"/>
                          <w:marTop w:val="0"/>
                          <w:marBottom w:val="45"/>
                          <w:divBdr>
                            <w:top w:val="none" w:sz="0" w:space="0" w:color="auto"/>
                            <w:left w:val="none" w:sz="0" w:space="0" w:color="auto"/>
                            <w:bottom w:val="none" w:sz="0" w:space="0" w:color="auto"/>
                            <w:right w:val="none" w:sz="0" w:space="0" w:color="auto"/>
                          </w:divBdr>
                          <w:divsChild>
                            <w:div w:id="2000453373">
                              <w:marLeft w:val="0"/>
                              <w:marRight w:val="0"/>
                              <w:marTop w:val="0"/>
                              <w:marBottom w:val="0"/>
                              <w:divBdr>
                                <w:top w:val="none" w:sz="0" w:space="0" w:color="auto"/>
                                <w:left w:val="none" w:sz="0" w:space="0" w:color="auto"/>
                                <w:bottom w:val="none" w:sz="0" w:space="0" w:color="auto"/>
                                <w:right w:val="none" w:sz="0" w:space="0" w:color="auto"/>
                              </w:divBdr>
                            </w:div>
                            <w:div w:id="1965885834">
                              <w:marLeft w:val="0"/>
                              <w:marRight w:val="0"/>
                              <w:marTop w:val="0"/>
                              <w:marBottom w:val="0"/>
                              <w:divBdr>
                                <w:top w:val="dotted" w:sz="2" w:space="0" w:color="CCCCCC"/>
                                <w:left w:val="dotted" w:sz="2" w:space="4" w:color="CCCCCC"/>
                                <w:bottom w:val="dotted" w:sz="2" w:space="0" w:color="CCCCCC"/>
                                <w:right w:val="dotted" w:sz="2" w:space="0" w:color="CCCCCC"/>
                              </w:divBdr>
                              <w:divsChild>
                                <w:div w:id="19130044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4403403">
                          <w:marLeft w:val="0"/>
                          <w:marRight w:val="45"/>
                          <w:marTop w:val="0"/>
                          <w:marBottom w:val="45"/>
                          <w:divBdr>
                            <w:top w:val="none" w:sz="0" w:space="0" w:color="auto"/>
                            <w:left w:val="none" w:sz="0" w:space="0" w:color="auto"/>
                            <w:bottom w:val="none" w:sz="0" w:space="0" w:color="auto"/>
                            <w:right w:val="none" w:sz="0" w:space="0" w:color="auto"/>
                          </w:divBdr>
                          <w:divsChild>
                            <w:div w:id="555511998">
                              <w:marLeft w:val="0"/>
                              <w:marRight w:val="0"/>
                              <w:marTop w:val="0"/>
                              <w:marBottom w:val="0"/>
                              <w:divBdr>
                                <w:top w:val="none" w:sz="0" w:space="0" w:color="auto"/>
                                <w:left w:val="none" w:sz="0" w:space="0" w:color="auto"/>
                                <w:bottom w:val="none" w:sz="0" w:space="0" w:color="auto"/>
                                <w:right w:val="none" w:sz="0" w:space="0" w:color="auto"/>
                              </w:divBdr>
                            </w:div>
                            <w:div w:id="850727410">
                              <w:marLeft w:val="0"/>
                              <w:marRight w:val="0"/>
                              <w:marTop w:val="0"/>
                              <w:marBottom w:val="0"/>
                              <w:divBdr>
                                <w:top w:val="dotted" w:sz="2" w:space="0" w:color="CCCCCC"/>
                                <w:left w:val="dotted" w:sz="2" w:space="4" w:color="CCCCCC"/>
                                <w:bottom w:val="dotted" w:sz="2" w:space="0" w:color="CCCCCC"/>
                                <w:right w:val="dotted" w:sz="2" w:space="0" w:color="CCCCCC"/>
                              </w:divBdr>
                              <w:divsChild>
                                <w:div w:id="5398966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0805132">
                          <w:marLeft w:val="0"/>
                          <w:marRight w:val="45"/>
                          <w:marTop w:val="0"/>
                          <w:marBottom w:val="45"/>
                          <w:divBdr>
                            <w:top w:val="none" w:sz="0" w:space="0" w:color="auto"/>
                            <w:left w:val="none" w:sz="0" w:space="0" w:color="auto"/>
                            <w:bottom w:val="none" w:sz="0" w:space="0" w:color="auto"/>
                            <w:right w:val="none" w:sz="0" w:space="0" w:color="auto"/>
                          </w:divBdr>
                          <w:divsChild>
                            <w:div w:id="609121786">
                              <w:marLeft w:val="0"/>
                              <w:marRight w:val="0"/>
                              <w:marTop w:val="0"/>
                              <w:marBottom w:val="0"/>
                              <w:divBdr>
                                <w:top w:val="none" w:sz="0" w:space="0" w:color="auto"/>
                                <w:left w:val="none" w:sz="0" w:space="0" w:color="auto"/>
                                <w:bottom w:val="none" w:sz="0" w:space="0" w:color="auto"/>
                                <w:right w:val="none" w:sz="0" w:space="0" w:color="auto"/>
                              </w:divBdr>
                            </w:div>
                            <w:div w:id="783614713">
                              <w:marLeft w:val="0"/>
                              <w:marRight w:val="0"/>
                              <w:marTop w:val="0"/>
                              <w:marBottom w:val="0"/>
                              <w:divBdr>
                                <w:top w:val="dotted" w:sz="2" w:space="0" w:color="CCCCCC"/>
                                <w:left w:val="dotted" w:sz="2" w:space="4" w:color="CCCCCC"/>
                                <w:bottom w:val="dotted" w:sz="2" w:space="0" w:color="CCCCCC"/>
                                <w:right w:val="dotted" w:sz="2" w:space="0" w:color="CCCCCC"/>
                              </w:divBdr>
                              <w:divsChild>
                                <w:div w:id="33534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878099">
                          <w:marLeft w:val="0"/>
                          <w:marRight w:val="45"/>
                          <w:marTop w:val="0"/>
                          <w:marBottom w:val="45"/>
                          <w:divBdr>
                            <w:top w:val="none" w:sz="0" w:space="0" w:color="auto"/>
                            <w:left w:val="none" w:sz="0" w:space="0" w:color="auto"/>
                            <w:bottom w:val="none" w:sz="0" w:space="0" w:color="auto"/>
                            <w:right w:val="none" w:sz="0" w:space="0" w:color="auto"/>
                          </w:divBdr>
                          <w:divsChild>
                            <w:div w:id="720907574">
                              <w:marLeft w:val="0"/>
                              <w:marRight w:val="0"/>
                              <w:marTop w:val="0"/>
                              <w:marBottom w:val="0"/>
                              <w:divBdr>
                                <w:top w:val="none" w:sz="0" w:space="0" w:color="auto"/>
                                <w:left w:val="none" w:sz="0" w:space="0" w:color="auto"/>
                                <w:bottom w:val="none" w:sz="0" w:space="0" w:color="auto"/>
                                <w:right w:val="none" w:sz="0" w:space="0" w:color="auto"/>
                              </w:divBdr>
                            </w:div>
                            <w:div w:id="49505839">
                              <w:marLeft w:val="0"/>
                              <w:marRight w:val="0"/>
                              <w:marTop w:val="0"/>
                              <w:marBottom w:val="0"/>
                              <w:divBdr>
                                <w:top w:val="dotted" w:sz="2" w:space="0" w:color="CCCCCC"/>
                                <w:left w:val="dotted" w:sz="2" w:space="4" w:color="CCCCCC"/>
                                <w:bottom w:val="dotted" w:sz="2" w:space="0" w:color="CCCCCC"/>
                                <w:right w:val="dotted" w:sz="2" w:space="0" w:color="CCCCCC"/>
                              </w:divBdr>
                              <w:divsChild>
                                <w:div w:id="15125711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39368221">
                          <w:marLeft w:val="0"/>
                          <w:marRight w:val="45"/>
                          <w:marTop w:val="0"/>
                          <w:marBottom w:val="45"/>
                          <w:divBdr>
                            <w:top w:val="none" w:sz="0" w:space="0" w:color="auto"/>
                            <w:left w:val="none" w:sz="0" w:space="0" w:color="auto"/>
                            <w:bottom w:val="none" w:sz="0" w:space="0" w:color="auto"/>
                            <w:right w:val="none" w:sz="0" w:space="0" w:color="auto"/>
                          </w:divBdr>
                          <w:divsChild>
                            <w:div w:id="179860952">
                              <w:marLeft w:val="0"/>
                              <w:marRight w:val="0"/>
                              <w:marTop w:val="0"/>
                              <w:marBottom w:val="0"/>
                              <w:divBdr>
                                <w:top w:val="none" w:sz="0" w:space="0" w:color="auto"/>
                                <w:left w:val="none" w:sz="0" w:space="0" w:color="auto"/>
                                <w:bottom w:val="none" w:sz="0" w:space="0" w:color="auto"/>
                                <w:right w:val="none" w:sz="0" w:space="0" w:color="auto"/>
                              </w:divBdr>
                            </w:div>
                            <w:div w:id="1971471112">
                              <w:marLeft w:val="0"/>
                              <w:marRight w:val="0"/>
                              <w:marTop w:val="0"/>
                              <w:marBottom w:val="0"/>
                              <w:divBdr>
                                <w:top w:val="dotted" w:sz="2" w:space="0" w:color="CCCCCC"/>
                                <w:left w:val="dotted" w:sz="2" w:space="4" w:color="CCCCCC"/>
                                <w:bottom w:val="dotted" w:sz="2" w:space="0" w:color="CCCCCC"/>
                                <w:right w:val="dotted" w:sz="2" w:space="0" w:color="CCCCCC"/>
                              </w:divBdr>
                              <w:divsChild>
                                <w:div w:id="376308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31533128">
                          <w:marLeft w:val="0"/>
                          <w:marRight w:val="45"/>
                          <w:marTop w:val="0"/>
                          <w:marBottom w:val="45"/>
                          <w:divBdr>
                            <w:top w:val="none" w:sz="0" w:space="0" w:color="auto"/>
                            <w:left w:val="none" w:sz="0" w:space="0" w:color="auto"/>
                            <w:bottom w:val="none" w:sz="0" w:space="0" w:color="auto"/>
                            <w:right w:val="none" w:sz="0" w:space="0" w:color="auto"/>
                          </w:divBdr>
                          <w:divsChild>
                            <w:div w:id="305355794">
                              <w:marLeft w:val="0"/>
                              <w:marRight w:val="0"/>
                              <w:marTop w:val="0"/>
                              <w:marBottom w:val="0"/>
                              <w:divBdr>
                                <w:top w:val="none" w:sz="0" w:space="0" w:color="auto"/>
                                <w:left w:val="none" w:sz="0" w:space="0" w:color="auto"/>
                                <w:bottom w:val="none" w:sz="0" w:space="0" w:color="auto"/>
                                <w:right w:val="none" w:sz="0" w:space="0" w:color="auto"/>
                              </w:divBdr>
                            </w:div>
                            <w:div w:id="1115558097">
                              <w:marLeft w:val="0"/>
                              <w:marRight w:val="0"/>
                              <w:marTop w:val="0"/>
                              <w:marBottom w:val="0"/>
                              <w:divBdr>
                                <w:top w:val="dotted" w:sz="2" w:space="0" w:color="CCCCCC"/>
                                <w:left w:val="dotted" w:sz="2" w:space="4" w:color="CCCCCC"/>
                                <w:bottom w:val="dotted" w:sz="2" w:space="0" w:color="CCCCCC"/>
                                <w:right w:val="dotted" w:sz="2" w:space="0" w:color="CCCCCC"/>
                              </w:divBdr>
                              <w:divsChild>
                                <w:div w:id="1505975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45306969">
                          <w:marLeft w:val="0"/>
                          <w:marRight w:val="45"/>
                          <w:marTop w:val="0"/>
                          <w:marBottom w:val="45"/>
                          <w:divBdr>
                            <w:top w:val="none" w:sz="0" w:space="0" w:color="auto"/>
                            <w:left w:val="none" w:sz="0" w:space="0" w:color="auto"/>
                            <w:bottom w:val="none" w:sz="0" w:space="0" w:color="auto"/>
                            <w:right w:val="none" w:sz="0" w:space="0" w:color="auto"/>
                          </w:divBdr>
                          <w:divsChild>
                            <w:div w:id="1916469925">
                              <w:marLeft w:val="0"/>
                              <w:marRight w:val="0"/>
                              <w:marTop w:val="0"/>
                              <w:marBottom w:val="0"/>
                              <w:divBdr>
                                <w:top w:val="none" w:sz="0" w:space="0" w:color="auto"/>
                                <w:left w:val="none" w:sz="0" w:space="0" w:color="auto"/>
                                <w:bottom w:val="none" w:sz="0" w:space="0" w:color="auto"/>
                                <w:right w:val="none" w:sz="0" w:space="0" w:color="auto"/>
                              </w:divBdr>
                            </w:div>
                            <w:div w:id="774179617">
                              <w:marLeft w:val="0"/>
                              <w:marRight w:val="0"/>
                              <w:marTop w:val="0"/>
                              <w:marBottom w:val="0"/>
                              <w:divBdr>
                                <w:top w:val="dotted" w:sz="2" w:space="0" w:color="CCCCCC"/>
                                <w:left w:val="dotted" w:sz="2" w:space="4" w:color="CCCCCC"/>
                                <w:bottom w:val="dotted" w:sz="2" w:space="0" w:color="CCCCCC"/>
                                <w:right w:val="dotted" w:sz="2" w:space="0" w:color="CCCCCC"/>
                              </w:divBdr>
                              <w:divsChild>
                                <w:div w:id="1161196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46438981">
                          <w:marLeft w:val="0"/>
                          <w:marRight w:val="45"/>
                          <w:marTop w:val="0"/>
                          <w:marBottom w:val="45"/>
                          <w:divBdr>
                            <w:top w:val="none" w:sz="0" w:space="0" w:color="auto"/>
                            <w:left w:val="none" w:sz="0" w:space="0" w:color="auto"/>
                            <w:bottom w:val="none" w:sz="0" w:space="0" w:color="auto"/>
                            <w:right w:val="none" w:sz="0" w:space="0" w:color="auto"/>
                          </w:divBdr>
                          <w:divsChild>
                            <w:div w:id="1655983496">
                              <w:marLeft w:val="0"/>
                              <w:marRight w:val="0"/>
                              <w:marTop w:val="0"/>
                              <w:marBottom w:val="0"/>
                              <w:divBdr>
                                <w:top w:val="none" w:sz="0" w:space="0" w:color="auto"/>
                                <w:left w:val="none" w:sz="0" w:space="0" w:color="auto"/>
                                <w:bottom w:val="none" w:sz="0" w:space="0" w:color="auto"/>
                                <w:right w:val="none" w:sz="0" w:space="0" w:color="auto"/>
                              </w:divBdr>
                            </w:div>
                            <w:div w:id="165443462">
                              <w:marLeft w:val="0"/>
                              <w:marRight w:val="0"/>
                              <w:marTop w:val="0"/>
                              <w:marBottom w:val="0"/>
                              <w:divBdr>
                                <w:top w:val="dotted" w:sz="2" w:space="0" w:color="CCCCCC"/>
                                <w:left w:val="dotted" w:sz="2" w:space="4" w:color="CCCCCC"/>
                                <w:bottom w:val="dotted" w:sz="2" w:space="0" w:color="CCCCCC"/>
                                <w:right w:val="dotted" w:sz="2" w:space="0" w:color="CCCCCC"/>
                              </w:divBdr>
                              <w:divsChild>
                                <w:div w:id="21463900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90944364">
                          <w:marLeft w:val="0"/>
                          <w:marRight w:val="45"/>
                          <w:marTop w:val="0"/>
                          <w:marBottom w:val="45"/>
                          <w:divBdr>
                            <w:top w:val="none" w:sz="0" w:space="0" w:color="auto"/>
                            <w:left w:val="none" w:sz="0" w:space="0" w:color="auto"/>
                            <w:bottom w:val="none" w:sz="0" w:space="0" w:color="auto"/>
                            <w:right w:val="none" w:sz="0" w:space="0" w:color="auto"/>
                          </w:divBdr>
                          <w:divsChild>
                            <w:div w:id="1345129448">
                              <w:marLeft w:val="0"/>
                              <w:marRight w:val="0"/>
                              <w:marTop w:val="0"/>
                              <w:marBottom w:val="0"/>
                              <w:divBdr>
                                <w:top w:val="none" w:sz="0" w:space="0" w:color="auto"/>
                                <w:left w:val="none" w:sz="0" w:space="0" w:color="auto"/>
                                <w:bottom w:val="none" w:sz="0" w:space="0" w:color="auto"/>
                                <w:right w:val="none" w:sz="0" w:space="0" w:color="auto"/>
                              </w:divBdr>
                            </w:div>
                            <w:div w:id="1910967339">
                              <w:marLeft w:val="0"/>
                              <w:marRight w:val="0"/>
                              <w:marTop w:val="0"/>
                              <w:marBottom w:val="0"/>
                              <w:divBdr>
                                <w:top w:val="dotted" w:sz="2" w:space="0" w:color="CCCCCC"/>
                                <w:left w:val="dotted" w:sz="2" w:space="4" w:color="CCCCCC"/>
                                <w:bottom w:val="dotted" w:sz="2" w:space="0" w:color="CCCCCC"/>
                                <w:right w:val="dotted" w:sz="2" w:space="0" w:color="CCCCCC"/>
                              </w:divBdr>
                              <w:divsChild>
                                <w:div w:id="6312494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4929093">
                          <w:marLeft w:val="0"/>
                          <w:marRight w:val="45"/>
                          <w:marTop w:val="0"/>
                          <w:marBottom w:val="45"/>
                          <w:divBdr>
                            <w:top w:val="none" w:sz="0" w:space="0" w:color="auto"/>
                            <w:left w:val="none" w:sz="0" w:space="0" w:color="auto"/>
                            <w:bottom w:val="none" w:sz="0" w:space="0" w:color="auto"/>
                            <w:right w:val="none" w:sz="0" w:space="0" w:color="auto"/>
                          </w:divBdr>
                          <w:divsChild>
                            <w:div w:id="974144944">
                              <w:marLeft w:val="0"/>
                              <w:marRight w:val="0"/>
                              <w:marTop w:val="0"/>
                              <w:marBottom w:val="0"/>
                              <w:divBdr>
                                <w:top w:val="none" w:sz="0" w:space="0" w:color="auto"/>
                                <w:left w:val="none" w:sz="0" w:space="0" w:color="auto"/>
                                <w:bottom w:val="none" w:sz="0" w:space="0" w:color="auto"/>
                                <w:right w:val="none" w:sz="0" w:space="0" w:color="auto"/>
                              </w:divBdr>
                            </w:div>
                            <w:div w:id="1419450638">
                              <w:marLeft w:val="0"/>
                              <w:marRight w:val="0"/>
                              <w:marTop w:val="0"/>
                              <w:marBottom w:val="0"/>
                              <w:divBdr>
                                <w:top w:val="dotted" w:sz="2" w:space="0" w:color="CCCCCC"/>
                                <w:left w:val="dotted" w:sz="2" w:space="4" w:color="CCCCCC"/>
                                <w:bottom w:val="dotted" w:sz="2" w:space="0" w:color="CCCCCC"/>
                                <w:right w:val="dotted" w:sz="2" w:space="0" w:color="CCCCCC"/>
                              </w:divBdr>
                              <w:divsChild>
                                <w:div w:id="21441513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406411">
                          <w:marLeft w:val="0"/>
                          <w:marRight w:val="45"/>
                          <w:marTop w:val="0"/>
                          <w:marBottom w:val="45"/>
                          <w:divBdr>
                            <w:top w:val="none" w:sz="0" w:space="0" w:color="auto"/>
                            <w:left w:val="none" w:sz="0" w:space="0" w:color="auto"/>
                            <w:bottom w:val="none" w:sz="0" w:space="0" w:color="auto"/>
                            <w:right w:val="none" w:sz="0" w:space="0" w:color="auto"/>
                          </w:divBdr>
                          <w:divsChild>
                            <w:div w:id="2106538592">
                              <w:marLeft w:val="0"/>
                              <w:marRight w:val="0"/>
                              <w:marTop w:val="0"/>
                              <w:marBottom w:val="0"/>
                              <w:divBdr>
                                <w:top w:val="none" w:sz="0" w:space="0" w:color="auto"/>
                                <w:left w:val="none" w:sz="0" w:space="0" w:color="auto"/>
                                <w:bottom w:val="none" w:sz="0" w:space="0" w:color="auto"/>
                                <w:right w:val="none" w:sz="0" w:space="0" w:color="auto"/>
                              </w:divBdr>
                            </w:div>
                            <w:div w:id="2130512473">
                              <w:marLeft w:val="0"/>
                              <w:marRight w:val="0"/>
                              <w:marTop w:val="0"/>
                              <w:marBottom w:val="0"/>
                              <w:divBdr>
                                <w:top w:val="dotted" w:sz="2" w:space="0" w:color="CCCCCC"/>
                                <w:left w:val="dotted" w:sz="2" w:space="4" w:color="CCCCCC"/>
                                <w:bottom w:val="dotted" w:sz="2" w:space="0" w:color="CCCCCC"/>
                                <w:right w:val="dotted" w:sz="2" w:space="0" w:color="CCCCCC"/>
                              </w:divBdr>
                              <w:divsChild>
                                <w:div w:id="18582762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91885692">
                      <w:marLeft w:val="75"/>
                      <w:marRight w:val="0"/>
                      <w:marTop w:val="150"/>
                      <w:marBottom w:val="0"/>
                      <w:divBdr>
                        <w:top w:val="single" w:sz="6" w:space="0" w:color="D6C296"/>
                        <w:left w:val="single" w:sz="6" w:space="0" w:color="D6C296"/>
                        <w:bottom w:val="single" w:sz="6" w:space="0" w:color="D6C296"/>
                        <w:right w:val="single" w:sz="6" w:space="0" w:color="D6C296"/>
                      </w:divBdr>
                      <w:divsChild>
                        <w:div w:id="1358195571">
                          <w:marLeft w:val="75"/>
                          <w:marRight w:val="0"/>
                          <w:marTop w:val="0"/>
                          <w:marBottom w:val="0"/>
                          <w:divBdr>
                            <w:top w:val="dotted" w:sz="2" w:space="5" w:color="CCCCCC"/>
                            <w:left w:val="dotted" w:sz="2" w:space="4" w:color="CCCCCC"/>
                            <w:bottom w:val="dotted" w:sz="2" w:space="0" w:color="CCCCCC"/>
                            <w:right w:val="dotted" w:sz="2" w:space="0" w:color="CCCCCC"/>
                          </w:divBdr>
                        </w:div>
                        <w:div w:id="456146606">
                          <w:marLeft w:val="45"/>
                          <w:marRight w:val="45"/>
                          <w:marTop w:val="0"/>
                          <w:marBottom w:val="45"/>
                          <w:divBdr>
                            <w:top w:val="none" w:sz="0" w:space="0" w:color="auto"/>
                            <w:left w:val="none" w:sz="0" w:space="0" w:color="auto"/>
                            <w:bottom w:val="none" w:sz="0" w:space="0" w:color="auto"/>
                            <w:right w:val="none" w:sz="0" w:space="0" w:color="auto"/>
                          </w:divBdr>
                          <w:divsChild>
                            <w:div w:id="1191258210">
                              <w:marLeft w:val="75"/>
                              <w:marRight w:val="45"/>
                              <w:marTop w:val="45"/>
                              <w:marBottom w:val="0"/>
                              <w:divBdr>
                                <w:top w:val="none" w:sz="0" w:space="0" w:color="auto"/>
                                <w:left w:val="none" w:sz="0" w:space="0" w:color="auto"/>
                                <w:bottom w:val="none" w:sz="0" w:space="0" w:color="auto"/>
                                <w:right w:val="none" w:sz="0" w:space="0" w:color="auto"/>
                              </w:divBdr>
                            </w:div>
                          </w:divsChild>
                        </w:div>
                        <w:div w:id="1199854805">
                          <w:marLeft w:val="45"/>
                          <w:marRight w:val="45"/>
                          <w:marTop w:val="0"/>
                          <w:marBottom w:val="45"/>
                          <w:divBdr>
                            <w:top w:val="none" w:sz="0" w:space="0" w:color="auto"/>
                            <w:left w:val="none" w:sz="0" w:space="0" w:color="auto"/>
                            <w:bottom w:val="none" w:sz="0" w:space="0" w:color="auto"/>
                            <w:right w:val="none" w:sz="0" w:space="0" w:color="auto"/>
                          </w:divBdr>
                          <w:divsChild>
                            <w:div w:id="1479299586">
                              <w:marLeft w:val="75"/>
                              <w:marRight w:val="45"/>
                              <w:marTop w:val="45"/>
                              <w:marBottom w:val="0"/>
                              <w:divBdr>
                                <w:top w:val="none" w:sz="0" w:space="0" w:color="auto"/>
                                <w:left w:val="none" w:sz="0" w:space="0" w:color="auto"/>
                                <w:bottom w:val="none" w:sz="0" w:space="0" w:color="auto"/>
                                <w:right w:val="none" w:sz="0" w:space="0" w:color="auto"/>
                              </w:divBdr>
                            </w:div>
                          </w:divsChild>
                        </w:div>
                        <w:div w:id="1161508092">
                          <w:marLeft w:val="45"/>
                          <w:marRight w:val="45"/>
                          <w:marTop w:val="0"/>
                          <w:marBottom w:val="45"/>
                          <w:divBdr>
                            <w:top w:val="none" w:sz="0" w:space="0" w:color="auto"/>
                            <w:left w:val="none" w:sz="0" w:space="0" w:color="auto"/>
                            <w:bottom w:val="none" w:sz="0" w:space="0" w:color="auto"/>
                            <w:right w:val="none" w:sz="0" w:space="0" w:color="auto"/>
                          </w:divBdr>
                          <w:divsChild>
                            <w:div w:id="963845642">
                              <w:marLeft w:val="75"/>
                              <w:marRight w:val="45"/>
                              <w:marTop w:val="45"/>
                              <w:marBottom w:val="0"/>
                              <w:divBdr>
                                <w:top w:val="none" w:sz="0" w:space="0" w:color="auto"/>
                                <w:left w:val="none" w:sz="0" w:space="0" w:color="auto"/>
                                <w:bottom w:val="none" w:sz="0" w:space="0" w:color="auto"/>
                                <w:right w:val="none" w:sz="0" w:space="0" w:color="auto"/>
                              </w:divBdr>
                            </w:div>
                          </w:divsChild>
                        </w:div>
                        <w:div w:id="1903252994">
                          <w:marLeft w:val="45"/>
                          <w:marRight w:val="45"/>
                          <w:marTop w:val="0"/>
                          <w:marBottom w:val="45"/>
                          <w:divBdr>
                            <w:top w:val="none" w:sz="0" w:space="0" w:color="auto"/>
                            <w:left w:val="none" w:sz="0" w:space="0" w:color="auto"/>
                            <w:bottom w:val="none" w:sz="0" w:space="0" w:color="auto"/>
                            <w:right w:val="none" w:sz="0" w:space="0" w:color="auto"/>
                          </w:divBdr>
                          <w:divsChild>
                            <w:div w:id="56981461">
                              <w:marLeft w:val="75"/>
                              <w:marRight w:val="45"/>
                              <w:marTop w:val="45"/>
                              <w:marBottom w:val="0"/>
                              <w:divBdr>
                                <w:top w:val="none" w:sz="0" w:space="0" w:color="auto"/>
                                <w:left w:val="none" w:sz="0" w:space="0" w:color="auto"/>
                                <w:bottom w:val="none" w:sz="0" w:space="0" w:color="auto"/>
                                <w:right w:val="none" w:sz="0" w:space="0" w:color="auto"/>
                              </w:divBdr>
                            </w:div>
                          </w:divsChild>
                        </w:div>
                        <w:div w:id="653602657">
                          <w:marLeft w:val="45"/>
                          <w:marRight w:val="45"/>
                          <w:marTop w:val="0"/>
                          <w:marBottom w:val="45"/>
                          <w:divBdr>
                            <w:top w:val="none" w:sz="0" w:space="0" w:color="auto"/>
                            <w:left w:val="none" w:sz="0" w:space="0" w:color="auto"/>
                            <w:bottom w:val="none" w:sz="0" w:space="0" w:color="auto"/>
                            <w:right w:val="none" w:sz="0" w:space="0" w:color="auto"/>
                          </w:divBdr>
                          <w:divsChild>
                            <w:div w:id="2111315270">
                              <w:marLeft w:val="75"/>
                              <w:marRight w:val="45"/>
                              <w:marTop w:val="45"/>
                              <w:marBottom w:val="0"/>
                              <w:divBdr>
                                <w:top w:val="none" w:sz="0" w:space="0" w:color="auto"/>
                                <w:left w:val="none" w:sz="0" w:space="0" w:color="auto"/>
                                <w:bottom w:val="none" w:sz="0" w:space="0" w:color="auto"/>
                                <w:right w:val="none" w:sz="0" w:space="0" w:color="auto"/>
                              </w:divBdr>
                            </w:div>
                          </w:divsChild>
                        </w:div>
                        <w:div w:id="280385908">
                          <w:marLeft w:val="45"/>
                          <w:marRight w:val="45"/>
                          <w:marTop w:val="0"/>
                          <w:marBottom w:val="45"/>
                          <w:divBdr>
                            <w:top w:val="none" w:sz="0" w:space="0" w:color="auto"/>
                            <w:left w:val="none" w:sz="0" w:space="0" w:color="auto"/>
                            <w:bottom w:val="none" w:sz="0" w:space="0" w:color="auto"/>
                            <w:right w:val="none" w:sz="0" w:space="0" w:color="auto"/>
                          </w:divBdr>
                          <w:divsChild>
                            <w:div w:id="51468969">
                              <w:marLeft w:val="75"/>
                              <w:marRight w:val="45"/>
                              <w:marTop w:val="45"/>
                              <w:marBottom w:val="0"/>
                              <w:divBdr>
                                <w:top w:val="none" w:sz="0" w:space="0" w:color="auto"/>
                                <w:left w:val="none" w:sz="0" w:space="0" w:color="auto"/>
                                <w:bottom w:val="none" w:sz="0" w:space="0" w:color="auto"/>
                                <w:right w:val="none" w:sz="0" w:space="0" w:color="auto"/>
                              </w:divBdr>
                            </w:div>
                          </w:divsChild>
                        </w:div>
                        <w:div w:id="656109714">
                          <w:marLeft w:val="45"/>
                          <w:marRight w:val="45"/>
                          <w:marTop w:val="0"/>
                          <w:marBottom w:val="45"/>
                          <w:divBdr>
                            <w:top w:val="none" w:sz="0" w:space="0" w:color="auto"/>
                            <w:left w:val="none" w:sz="0" w:space="0" w:color="auto"/>
                            <w:bottom w:val="none" w:sz="0" w:space="0" w:color="auto"/>
                            <w:right w:val="none" w:sz="0" w:space="0" w:color="auto"/>
                          </w:divBdr>
                          <w:divsChild>
                            <w:div w:id="1491559706">
                              <w:marLeft w:val="75"/>
                              <w:marRight w:val="45"/>
                              <w:marTop w:val="45"/>
                              <w:marBottom w:val="0"/>
                              <w:divBdr>
                                <w:top w:val="none" w:sz="0" w:space="0" w:color="auto"/>
                                <w:left w:val="none" w:sz="0" w:space="0" w:color="auto"/>
                                <w:bottom w:val="none" w:sz="0" w:space="0" w:color="auto"/>
                                <w:right w:val="none" w:sz="0" w:space="0" w:color="auto"/>
                              </w:divBdr>
                            </w:div>
                          </w:divsChild>
                        </w:div>
                        <w:div w:id="1820415445">
                          <w:marLeft w:val="45"/>
                          <w:marRight w:val="45"/>
                          <w:marTop w:val="0"/>
                          <w:marBottom w:val="45"/>
                          <w:divBdr>
                            <w:top w:val="none" w:sz="0" w:space="0" w:color="auto"/>
                            <w:left w:val="none" w:sz="0" w:space="0" w:color="auto"/>
                            <w:bottom w:val="none" w:sz="0" w:space="0" w:color="auto"/>
                            <w:right w:val="none" w:sz="0" w:space="0" w:color="auto"/>
                          </w:divBdr>
                          <w:divsChild>
                            <w:div w:id="562568322">
                              <w:marLeft w:val="75"/>
                              <w:marRight w:val="45"/>
                              <w:marTop w:val="45"/>
                              <w:marBottom w:val="0"/>
                              <w:divBdr>
                                <w:top w:val="none" w:sz="0" w:space="0" w:color="auto"/>
                                <w:left w:val="none" w:sz="0" w:space="0" w:color="auto"/>
                                <w:bottom w:val="none" w:sz="0" w:space="0" w:color="auto"/>
                                <w:right w:val="none" w:sz="0" w:space="0" w:color="auto"/>
                              </w:divBdr>
                            </w:div>
                          </w:divsChild>
                        </w:div>
                        <w:div w:id="2120373508">
                          <w:marLeft w:val="45"/>
                          <w:marRight w:val="45"/>
                          <w:marTop w:val="0"/>
                          <w:marBottom w:val="45"/>
                          <w:divBdr>
                            <w:top w:val="none" w:sz="0" w:space="0" w:color="auto"/>
                            <w:left w:val="none" w:sz="0" w:space="0" w:color="auto"/>
                            <w:bottom w:val="none" w:sz="0" w:space="0" w:color="auto"/>
                            <w:right w:val="none" w:sz="0" w:space="0" w:color="auto"/>
                          </w:divBdr>
                          <w:divsChild>
                            <w:div w:id="283734606">
                              <w:marLeft w:val="75"/>
                              <w:marRight w:val="45"/>
                              <w:marTop w:val="45"/>
                              <w:marBottom w:val="0"/>
                              <w:divBdr>
                                <w:top w:val="none" w:sz="0" w:space="0" w:color="auto"/>
                                <w:left w:val="none" w:sz="0" w:space="0" w:color="auto"/>
                                <w:bottom w:val="none" w:sz="0" w:space="0" w:color="auto"/>
                                <w:right w:val="none" w:sz="0" w:space="0" w:color="auto"/>
                              </w:divBdr>
                            </w:div>
                          </w:divsChild>
                        </w:div>
                        <w:div w:id="1072965372">
                          <w:marLeft w:val="45"/>
                          <w:marRight w:val="45"/>
                          <w:marTop w:val="0"/>
                          <w:marBottom w:val="45"/>
                          <w:divBdr>
                            <w:top w:val="none" w:sz="0" w:space="0" w:color="auto"/>
                            <w:left w:val="none" w:sz="0" w:space="0" w:color="auto"/>
                            <w:bottom w:val="none" w:sz="0" w:space="0" w:color="auto"/>
                            <w:right w:val="none" w:sz="0" w:space="0" w:color="auto"/>
                          </w:divBdr>
                          <w:divsChild>
                            <w:div w:id="928274233">
                              <w:marLeft w:val="75"/>
                              <w:marRight w:val="45"/>
                              <w:marTop w:val="45"/>
                              <w:marBottom w:val="0"/>
                              <w:divBdr>
                                <w:top w:val="none" w:sz="0" w:space="0" w:color="auto"/>
                                <w:left w:val="none" w:sz="0" w:space="0" w:color="auto"/>
                                <w:bottom w:val="none" w:sz="0" w:space="0" w:color="auto"/>
                                <w:right w:val="none" w:sz="0" w:space="0" w:color="auto"/>
                              </w:divBdr>
                            </w:div>
                          </w:divsChild>
                        </w:div>
                        <w:div w:id="295793418">
                          <w:marLeft w:val="45"/>
                          <w:marRight w:val="45"/>
                          <w:marTop w:val="0"/>
                          <w:marBottom w:val="45"/>
                          <w:divBdr>
                            <w:top w:val="none" w:sz="0" w:space="0" w:color="auto"/>
                            <w:left w:val="none" w:sz="0" w:space="0" w:color="auto"/>
                            <w:bottom w:val="none" w:sz="0" w:space="0" w:color="auto"/>
                            <w:right w:val="none" w:sz="0" w:space="0" w:color="auto"/>
                          </w:divBdr>
                          <w:divsChild>
                            <w:div w:id="1026100938">
                              <w:marLeft w:val="75"/>
                              <w:marRight w:val="45"/>
                              <w:marTop w:val="45"/>
                              <w:marBottom w:val="0"/>
                              <w:divBdr>
                                <w:top w:val="none" w:sz="0" w:space="0" w:color="auto"/>
                                <w:left w:val="none" w:sz="0" w:space="0" w:color="auto"/>
                                <w:bottom w:val="none" w:sz="0" w:space="0" w:color="auto"/>
                                <w:right w:val="none" w:sz="0" w:space="0" w:color="auto"/>
                              </w:divBdr>
                            </w:div>
                          </w:divsChild>
                        </w:div>
                        <w:div w:id="1237204991">
                          <w:marLeft w:val="45"/>
                          <w:marRight w:val="45"/>
                          <w:marTop w:val="0"/>
                          <w:marBottom w:val="45"/>
                          <w:divBdr>
                            <w:top w:val="none" w:sz="0" w:space="0" w:color="auto"/>
                            <w:left w:val="none" w:sz="0" w:space="0" w:color="auto"/>
                            <w:bottom w:val="none" w:sz="0" w:space="0" w:color="auto"/>
                            <w:right w:val="none" w:sz="0" w:space="0" w:color="auto"/>
                          </w:divBdr>
                          <w:divsChild>
                            <w:div w:id="282463766">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6484422">
      <w:bodyDiv w:val="1"/>
      <w:marLeft w:val="0"/>
      <w:marRight w:val="0"/>
      <w:marTop w:val="0"/>
      <w:marBottom w:val="0"/>
      <w:divBdr>
        <w:top w:val="none" w:sz="0" w:space="0" w:color="auto"/>
        <w:left w:val="none" w:sz="0" w:space="0" w:color="auto"/>
        <w:bottom w:val="none" w:sz="0" w:space="0" w:color="auto"/>
        <w:right w:val="none" w:sz="0" w:space="0" w:color="auto"/>
      </w:divBdr>
      <w:divsChild>
        <w:div w:id="1770931078">
          <w:marLeft w:val="225"/>
          <w:marRight w:val="225"/>
          <w:marTop w:val="540"/>
          <w:marBottom w:val="225"/>
          <w:divBdr>
            <w:top w:val="none" w:sz="0" w:space="0" w:color="auto"/>
            <w:left w:val="none" w:sz="0" w:space="0" w:color="auto"/>
            <w:bottom w:val="none" w:sz="0" w:space="0" w:color="auto"/>
            <w:right w:val="none" w:sz="0" w:space="0" w:color="auto"/>
          </w:divBdr>
          <w:divsChild>
            <w:div w:id="580216985">
              <w:marLeft w:val="300"/>
              <w:marRight w:val="0"/>
              <w:marTop w:val="0"/>
              <w:marBottom w:val="75"/>
              <w:divBdr>
                <w:top w:val="none" w:sz="0" w:space="0" w:color="auto"/>
                <w:left w:val="none" w:sz="0" w:space="0" w:color="auto"/>
                <w:bottom w:val="none" w:sz="0" w:space="0" w:color="auto"/>
                <w:right w:val="none" w:sz="0" w:space="0" w:color="auto"/>
              </w:divBdr>
              <w:divsChild>
                <w:div w:id="220335890">
                  <w:marLeft w:val="0"/>
                  <w:marRight w:val="0"/>
                  <w:marTop w:val="150"/>
                  <w:marBottom w:val="75"/>
                  <w:divBdr>
                    <w:top w:val="none" w:sz="0" w:space="0" w:color="auto"/>
                    <w:left w:val="none" w:sz="0" w:space="0" w:color="auto"/>
                    <w:bottom w:val="none" w:sz="0" w:space="0" w:color="auto"/>
                    <w:right w:val="none" w:sz="0" w:space="0" w:color="auto"/>
                  </w:divBdr>
                </w:div>
                <w:div w:id="594287815">
                  <w:marLeft w:val="0"/>
                  <w:marRight w:val="0"/>
                  <w:marTop w:val="150"/>
                  <w:marBottom w:val="300"/>
                  <w:divBdr>
                    <w:top w:val="single" w:sz="6" w:space="0" w:color="000000"/>
                    <w:left w:val="single" w:sz="6" w:space="0" w:color="000000"/>
                    <w:bottom w:val="single" w:sz="6" w:space="0" w:color="000000"/>
                    <w:right w:val="single" w:sz="6" w:space="0" w:color="000000"/>
                  </w:divBdr>
                </w:div>
                <w:div w:id="430321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5858081">
      <w:bodyDiv w:val="1"/>
      <w:marLeft w:val="0"/>
      <w:marRight w:val="0"/>
      <w:marTop w:val="0"/>
      <w:marBottom w:val="0"/>
      <w:divBdr>
        <w:top w:val="none" w:sz="0" w:space="0" w:color="auto"/>
        <w:left w:val="none" w:sz="0" w:space="0" w:color="auto"/>
        <w:bottom w:val="none" w:sz="0" w:space="0" w:color="auto"/>
        <w:right w:val="none" w:sz="0" w:space="0" w:color="auto"/>
      </w:divBdr>
      <w:divsChild>
        <w:div w:id="473252458">
          <w:marLeft w:val="225"/>
          <w:marRight w:val="225"/>
          <w:marTop w:val="540"/>
          <w:marBottom w:val="225"/>
          <w:divBdr>
            <w:top w:val="none" w:sz="0" w:space="0" w:color="auto"/>
            <w:left w:val="none" w:sz="0" w:space="0" w:color="auto"/>
            <w:bottom w:val="none" w:sz="0" w:space="0" w:color="auto"/>
            <w:right w:val="none" w:sz="0" w:space="0" w:color="auto"/>
          </w:divBdr>
          <w:divsChild>
            <w:div w:id="1895238234">
              <w:marLeft w:val="300"/>
              <w:marRight w:val="0"/>
              <w:marTop w:val="0"/>
              <w:marBottom w:val="75"/>
              <w:divBdr>
                <w:top w:val="none" w:sz="0" w:space="0" w:color="auto"/>
                <w:left w:val="none" w:sz="0" w:space="0" w:color="auto"/>
                <w:bottom w:val="none" w:sz="0" w:space="0" w:color="auto"/>
                <w:right w:val="none" w:sz="0" w:space="0" w:color="auto"/>
              </w:divBdr>
              <w:divsChild>
                <w:div w:id="926570521">
                  <w:marLeft w:val="0"/>
                  <w:marRight w:val="0"/>
                  <w:marTop w:val="150"/>
                  <w:marBottom w:val="75"/>
                  <w:divBdr>
                    <w:top w:val="none" w:sz="0" w:space="0" w:color="auto"/>
                    <w:left w:val="none" w:sz="0" w:space="0" w:color="auto"/>
                    <w:bottom w:val="none" w:sz="0" w:space="0" w:color="auto"/>
                    <w:right w:val="none" w:sz="0" w:space="0" w:color="auto"/>
                  </w:divBdr>
                </w:div>
                <w:div w:id="1718042572">
                  <w:marLeft w:val="0"/>
                  <w:marRight w:val="0"/>
                  <w:marTop w:val="150"/>
                  <w:marBottom w:val="300"/>
                  <w:divBdr>
                    <w:top w:val="single" w:sz="6" w:space="0" w:color="000000"/>
                    <w:left w:val="single" w:sz="6" w:space="0" w:color="000000"/>
                    <w:bottom w:val="single" w:sz="6" w:space="0" w:color="000000"/>
                    <w:right w:val="single" w:sz="6" w:space="0" w:color="000000"/>
                  </w:divBdr>
                </w:div>
                <w:div w:id="1287167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073696">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9437">
      <w:bodyDiv w:val="1"/>
      <w:marLeft w:val="0"/>
      <w:marRight w:val="0"/>
      <w:marTop w:val="0"/>
      <w:marBottom w:val="0"/>
      <w:divBdr>
        <w:top w:val="none" w:sz="0" w:space="0" w:color="auto"/>
        <w:left w:val="none" w:sz="0" w:space="0" w:color="auto"/>
        <w:bottom w:val="none" w:sz="0" w:space="0" w:color="auto"/>
        <w:right w:val="none" w:sz="0" w:space="0" w:color="auto"/>
      </w:divBdr>
      <w:divsChild>
        <w:div w:id="2092460206">
          <w:marLeft w:val="0"/>
          <w:marRight w:val="0"/>
          <w:marTop w:val="0"/>
          <w:marBottom w:val="0"/>
          <w:divBdr>
            <w:top w:val="none" w:sz="0" w:space="0" w:color="auto"/>
            <w:left w:val="none" w:sz="0" w:space="0" w:color="auto"/>
            <w:bottom w:val="none" w:sz="0" w:space="0" w:color="auto"/>
            <w:right w:val="none" w:sz="0" w:space="0" w:color="auto"/>
          </w:divBdr>
          <w:divsChild>
            <w:div w:id="965238957">
              <w:marLeft w:val="0"/>
              <w:marRight w:val="0"/>
              <w:marTop w:val="0"/>
              <w:marBottom w:val="0"/>
              <w:divBdr>
                <w:top w:val="none" w:sz="0" w:space="0" w:color="auto"/>
                <w:left w:val="none" w:sz="0" w:space="0" w:color="auto"/>
                <w:bottom w:val="none" w:sz="0" w:space="0" w:color="auto"/>
                <w:right w:val="none" w:sz="0" w:space="0" w:color="auto"/>
              </w:divBdr>
              <w:divsChild>
                <w:div w:id="372778088">
                  <w:marLeft w:val="0"/>
                  <w:marRight w:val="0"/>
                  <w:marTop w:val="0"/>
                  <w:marBottom w:val="0"/>
                  <w:divBdr>
                    <w:top w:val="none" w:sz="0" w:space="0" w:color="auto"/>
                    <w:left w:val="none" w:sz="0" w:space="0" w:color="auto"/>
                    <w:bottom w:val="none" w:sz="0" w:space="0" w:color="auto"/>
                    <w:right w:val="none" w:sz="0" w:space="0" w:color="auto"/>
                  </w:divBdr>
                  <w:divsChild>
                    <w:div w:id="1878153806">
                      <w:marLeft w:val="0"/>
                      <w:marRight w:val="0"/>
                      <w:marTop w:val="0"/>
                      <w:marBottom w:val="0"/>
                      <w:divBdr>
                        <w:top w:val="none" w:sz="0" w:space="0" w:color="auto"/>
                        <w:left w:val="none" w:sz="0" w:space="0" w:color="auto"/>
                        <w:bottom w:val="none" w:sz="0" w:space="0" w:color="auto"/>
                        <w:right w:val="none" w:sz="0" w:space="0" w:color="auto"/>
                      </w:divBdr>
                      <w:divsChild>
                        <w:div w:id="4904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09720">
      <w:bodyDiv w:val="1"/>
      <w:marLeft w:val="0"/>
      <w:marRight w:val="0"/>
      <w:marTop w:val="0"/>
      <w:marBottom w:val="0"/>
      <w:divBdr>
        <w:top w:val="none" w:sz="0" w:space="0" w:color="auto"/>
        <w:left w:val="none" w:sz="0" w:space="0" w:color="auto"/>
        <w:bottom w:val="none" w:sz="0" w:space="0" w:color="auto"/>
        <w:right w:val="none" w:sz="0" w:space="0" w:color="auto"/>
      </w:divBdr>
      <w:divsChild>
        <w:div w:id="1952586737">
          <w:marLeft w:val="0"/>
          <w:marRight w:val="0"/>
          <w:marTop w:val="0"/>
          <w:marBottom w:val="0"/>
          <w:divBdr>
            <w:top w:val="none" w:sz="0" w:space="0" w:color="auto"/>
            <w:left w:val="none" w:sz="0" w:space="0" w:color="auto"/>
            <w:bottom w:val="none" w:sz="0" w:space="0" w:color="auto"/>
            <w:right w:val="none" w:sz="0" w:space="0" w:color="auto"/>
          </w:divBdr>
          <w:divsChild>
            <w:div w:id="1975598364">
              <w:marLeft w:val="0"/>
              <w:marRight w:val="0"/>
              <w:marTop w:val="0"/>
              <w:marBottom w:val="0"/>
              <w:divBdr>
                <w:top w:val="none" w:sz="0" w:space="0" w:color="auto"/>
                <w:left w:val="none" w:sz="0" w:space="0" w:color="auto"/>
                <w:bottom w:val="none" w:sz="0" w:space="0" w:color="auto"/>
                <w:right w:val="none" w:sz="0" w:space="0" w:color="auto"/>
              </w:divBdr>
              <w:divsChild>
                <w:div w:id="1611816346">
                  <w:marLeft w:val="0"/>
                  <w:marRight w:val="0"/>
                  <w:marTop w:val="0"/>
                  <w:marBottom w:val="0"/>
                  <w:divBdr>
                    <w:top w:val="none" w:sz="0" w:space="0" w:color="auto"/>
                    <w:left w:val="none" w:sz="0" w:space="0" w:color="auto"/>
                    <w:bottom w:val="none" w:sz="0" w:space="0" w:color="auto"/>
                    <w:right w:val="none" w:sz="0" w:space="0" w:color="auto"/>
                  </w:divBdr>
                  <w:divsChild>
                    <w:div w:id="1965386071">
                      <w:marLeft w:val="0"/>
                      <w:marRight w:val="0"/>
                      <w:marTop w:val="0"/>
                      <w:marBottom w:val="0"/>
                      <w:divBdr>
                        <w:top w:val="none" w:sz="0" w:space="0" w:color="auto"/>
                        <w:left w:val="none" w:sz="0" w:space="0" w:color="auto"/>
                        <w:bottom w:val="none" w:sz="0" w:space="0" w:color="auto"/>
                        <w:right w:val="none" w:sz="0" w:space="0" w:color="auto"/>
                      </w:divBdr>
                      <w:divsChild>
                        <w:div w:id="53088230">
                          <w:marLeft w:val="-360"/>
                          <w:marRight w:val="-360"/>
                          <w:marTop w:val="0"/>
                          <w:marBottom w:val="0"/>
                          <w:divBdr>
                            <w:top w:val="none" w:sz="0" w:space="0" w:color="auto"/>
                            <w:left w:val="none" w:sz="0" w:space="0" w:color="auto"/>
                            <w:bottom w:val="none" w:sz="0" w:space="0" w:color="auto"/>
                            <w:right w:val="none" w:sz="0" w:space="0" w:color="auto"/>
                          </w:divBdr>
                          <w:divsChild>
                            <w:div w:id="986401504">
                              <w:marLeft w:val="0"/>
                              <w:marRight w:val="0"/>
                              <w:marTop w:val="0"/>
                              <w:marBottom w:val="0"/>
                              <w:divBdr>
                                <w:top w:val="none" w:sz="0" w:space="0" w:color="auto"/>
                                <w:left w:val="none" w:sz="0" w:space="0" w:color="auto"/>
                                <w:bottom w:val="none" w:sz="0" w:space="0" w:color="auto"/>
                                <w:right w:val="none" w:sz="0" w:space="0" w:color="auto"/>
                              </w:divBdr>
                              <w:divsChild>
                                <w:div w:id="2129080261">
                                  <w:marLeft w:val="0"/>
                                  <w:marRight w:val="0"/>
                                  <w:marTop w:val="0"/>
                                  <w:marBottom w:val="0"/>
                                  <w:divBdr>
                                    <w:top w:val="none" w:sz="0" w:space="0" w:color="auto"/>
                                    <w:left w:val="none" w:sz="0" w:space="0" w:color="auto"/>
                                    <w:bottom w:val="none" w:sz="0" w:space="0" w:color="auto"/>
                                    <w:right w:val="none" w:sz="0" w:space="0" w:color="auto"/>
                                  </w:divBdr>
                                  <w:divsChild>
                                    <w:div w:id="77313311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4783572">
      <w:bodyDiv w:val="1"/>
      <w:marLeft w:val="0"/>
      <w:marRight w:val="0"/>
      <w:marTop w:val="0"/>
      <w:marBottom w:val="0"/>
      <w:divBdr>
        <w:top w:val="none" w:sz="0" w:space="0" w:color="auto"/>
        <w:left w:val="none" w:sz="0" w:space="0" w:color="auto"/>
        <w:bottom w:val="none" w:sz="0" w:space="0" w:color="auto"/>
        <w:right w:val="none" w:sz="0" w:space="0" w:color="auto"/>
      </w:divBdr>
      <w:divsChild>
        <w:div w:id="944505986">
          <w:marLeft w:val="0"/>
          <w:marRight w:val="0"/>
          <w:marTop w:val="0"/>
          <w:marBottom w:val="0"/>
          <w:divBdr>
            <w:top w:val="none" w:sz="0" w:space="0" w:color="auto"/>
            <w:left w:val="none" w:sz="0" w:space="0" w:color="auto"/>
            <w:bottom w:val="none" w:sz="0" w:space="0" w:color="auto"/>
            <w:right w:val="none" w:sz="0" w:space="0" w:color="auto"/>
          </w:divBdr>
          <w:divsChild>
            <w:div w:id="1452475821">
              <w:marLeft w:val="0"/>
              <w:marRight w:val="0"/>
              <w:marTop w:val="0"/>
              <w:marBottom w:val="0"/>
              <w:divBdr>
                <w:top w:val="none" w:sz="0" w:space="0" w:color="auto"/>
                <w:left w:val="none" w:sz="0" w:space="0" w:color="auto"/>
                <w:bottom w:val="none" w:sz="0" w:space="0" w:color="auto"/>
                <w:right w:val="none" w:sz="0" w:space="0" w:color="auto"/>
              </w:divBdr>
              <w:divsChild>
                <w:div w:id="954865628">
                  <w:marLeft w:val="0"/>
                  <w:marRight w:val="0"/>
                  <w:marTop w:val="0"/>
                  <w:marBottom w:val="0"/>
                  <w:divBdr>
                    <w:top w:val="none" w:sz="0" w:space="0" w:color="auto"/>
                    <w:left w:val="none" w:sz="0" w:space="0" w:color="auto"/>
                    <w:bottom w:val="none" w:sz="0" w:space="0" w:color="auto"/>
                    <w:right w:val="none" w:sz="0" w:space="0" w:color="auto"/>
                  </w:divBdr>
                  <w:divsChild>
                    <w:div w:id="403376390">
                      <w:marLeft w:val="-255"/>
                      <w:marRight w:val="0"/>
                      <w:marTop w:val="0"/>
                      <w:marBottom w:val="0"/>
                      <w:divBdr>
                        <w:top w:val="none" w:sz="0" w:space="0" w:color="auto"/>
                        <w:left w:val="none" w:sz="0" w:space="0" w:color="auto"/>
                        <w:bottom w:val="none" w:sz="0" w:space="0" w:color="auto"/>
                        <w:right w:val="none" w:sz="0" w:space="0" w:color="auto"/>
                      </w:divBdr>
                      <w:divsChild>
                        <w:div w:id="6523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7515">
      <w:bodyDiv w:val="1"/>
      <w:marLeft w:val="0"/>
      <w:marRight w:val="0"/>
      <w:marTop w:val="0"/>
      <w:marBottom w:val="0"/>
      <w:divBdr>
        <w:top w:val="none" w:sz="0" w:space="0" w:color="auto"/>
        <w:left w:val="none" w:sz="0" w:space="0" w:color="auto"/>
        <w:bottom w:val="none" w:sz="0" w:space="0" w:color="auto"/>
        <w:right w:val="none" w:sz="0" w:space="0" w:color="auto"/>
      </w:divBdr>
      <w:divsChild>
        <w:div w:id="726803549">
          <w:marLeft w:val="0"/>
          <w:marRight w:val="0"/>
          <w:marTop w:val="0"/>
          <w:marBottom w:val="0"/>
          <w:divBdr>
            <w:top w:val="none" w:sz="0" w:space="0" w:color="auto"/>
            <w:left w:val="none" w:sz="0" w:space="0" w:color="auto"/>
            <w:bottom w:val="none" w:sz="0" w:space="0" w:color="auto"/>
            <w:right w:val="none" w:sz="0" w:space="0" w:color="auto"/>
          </w:divBdr>
          <w:divsChild>
            <w:div w:id="440495987">
              <w:marLeft w:val="0"/>
              <w:marRight w:val="0"/>
              <w:marTop w:val="0"/>
              <w:marBottom w:val="0"/>
              <w:divBdr>
                <w:top w:val="none" w:sz="0" w:space="0" w:color="auto"/>
                <w:left w:val="none" w:sz="0" w:space="0" w:color="auto"/>
                <w:bottom w:val="none" w:sz="0" w:space="0" w:color="auto"/>
                <w:right w:val="none" w:sz="0" w:space="0" w:color="auto"/>
              </w:divBdr>
              <w:divsChild>
                <w:div w:id="1264847810">
                  <w:marLeft w:val="0"/>
                  <w:marRight w:val="0"/>
                  <w:marTop w:val="0"/>
                  <w:marBottom w:val="0"/>
                  <w:divBdr>
                    <w:top w:val="none" w:sz="0" w:space="0" w:color="auto"/>
                    <w:left w:val="none" w:sz="0" w:space="0" w:color="auto"/>
                    <w:bottom w:val="none" w:sz="0" w:space="0" w:color="auto"/>
                    <w:right w:val="none" w:sz="0" w:space="0" w:color="auto"/>
                  </w:divBdr>
                  <w:divsChild>
                    <w:div w:id="1483496920">
                      <w:marLeft w:val="0"/>
                      <w:marRight w:val="0"/>
                      <w:marTop w:val="0"/>
                      <w:marBottom w:val="0"/>
                      <w:divBdr>
                        <w:top w:val="none" w:sz="0" w:space="0" w:color="auto"/>
                        <w:left w:val="none" w:sz="0" w:space="0" w:color="auto"/>
                        <w:bottom w:val="none" w:sz="0" w:space="0" w:color="auto"/>
                        <w:right w:val="none" w:sz="0" w:space="0" w:color="auto"/>
                      </w:divBdr>
                    </w:div>
                    <w:div w:id="11372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18323">
      <w:marLeft w:val="0"/>
      <w:marRight w:val="0"/>
      <w:marTop w:val="0"/>
      <w:marBottom w:val="0"/>
      <w:divBdr>
        <w:top w:val="none" w:sz="0" w:space="0" w:color="auto"/>
        <w:left w:val="none" w:sz="0" w:space="0" w:color="auto"/>
        <w:bottom w:val="none" w:sz="0" w:space="0" w:color="auto"/>
        <w:right w:val="none" w:sz="0" w:space="0" w:color="auto"/>
      </w:divBdr>
      <w:divsChild>
        <w:div w:id="1346978811">
          <w:marLeft w:val="0"/>
          <w:marRight w:val="0"/>
          <w:marTop w:val="0"/>
          <w:marBottom w:val="105"/>
          <w:divBdr>
            <w:top w:val="none" w:sz="0" w:space="0" w:color="auto"/>
            <w:left w:val="none" w:sz="0" w:space="0" w:color="auto"/>
            <w:bottom w:val="none" w:sz="0" w:space="0" w:color="auto"/>
            <w:right w:val="none" w:sz="0" w:space="0" w:color="auto"/>
          </w:divBdr>
          <w:divsChild>
            <w:div w:id="99879901">
              <w:marLeft w:val="0"/>
              <w:marRight w:val="0"/>
              <w:marTop w:val="0"/>
              <w:marBottom w:val="0"/>
              <w:divBdr>
                <w:top w:val="none" w:sz="0" w:space="0" w:color="auto"/>
                <w:left w:val="none" w:sz="0" w:space="0" w:color="auto"/>
                <w:bottom w:val="none" w:sz="0" w:space="0" w:color="auto"/>
                <w:right w:val="none" w:sz="0" w:space="0" w:color="auto"/>
              </w:divBdr>
              <w:divsChild>
                <w:div w:id="357318970">
                  <w:marLeft w:val="0"/>
                  <w:marRight w:val="30"/>
                  <w:marTop w:val="0"/>
                  <w:marBottom w:val="0"/>
                  <w:divBdr>
                    <w:top w:val="none" w:sz="0" w:space="0" w:color="auto"/>
                    <w:left w:val="none" w:sz="0" w:space="0" w:color="auto"/>
                    <w:bottom w:val="none" w:sz="0" w:space="0" w:color="auto"/>
                    <w:right w:val="none" w:sz="0" w:space="0" w:color="auto"/>
                  </w:divBdr>
                </w:div>
                <w:div w:id="2043090816">
                  <w:marLeft w:val="0"/>
                  <w:marRight w:val="30"/>
                  <w:marTop w:val="0"/>
                  <w:marBottom w:val="0"/>
                  <w:divBdr>
                    <w:top w:val="none" w:sz="0" w:space="0" w:color="auto"/>
                    <w:left w:val="none" w:sz="0" w:space="0" w:color="auto"/>
                    <w:bottom w:val="none" w:sz="0" w:space="0" w:color="auto"/>
                    <w:right w:val="none" w:sz="0" w:space="0" w:color="auto"/>
                  </w:divBdr>
                </w:div>
              </w:divsChild>
            </w:div>
            <w:div w:id="8817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4302416">
      <w:bodyDiv w:val="1"/>
      <w:marLeft w:val="0"/>
      <w:marRight w:val="0"/>
      <w:marTop w:val="0"/>
      <w:marBottom w:val="0"/>
      <w:divBdr>
        <w:top w:val="none" w:sz="0" w:space="0" w:color="auto"/>
        <w:left w:val="none" w:sz="0" w:space="0" w:color="auto"/>
        <w:bottom w:val="none" w:sz="0" w:space="0" w:color="auto"/>
        <w:right w:val="none" w:sz="0" w:space="0" w:color="auto"/>
      </w:divBdr>
      <w:divsChild>
        <w:div w:id="743448999">
          <w:marLeft w:val="0"/>
          <w:marRight w:val="0"/>
          <w:marTop w:val="0"/>
          <w:marBottom w:val="0"/>
          <w:divBdr>
            <w:top w:val="none" w:sz="0" w:space="0" w:color="auto"/>
            <w:left w:val="none" w:sz="0" w:space="0" w:color="auto"/>
            <w:bottom w:val="none" w:sz="0" w:space="0" w:color="auto"/>
            <w:right w:val="none" w:sz="0" w:space="0" w:color="auto"/>
          </w:divBdr>
          <w:divsChild>
            <w:div w:id="277874539">
              <w:marLeft w:val="0"/>
              <w:marRight w:val="0"/>
              <w:marTop w:val="0"/>
              <w:marBottom w:val="0"/>
              <w:divBdr>
                <w:top w:val="none" w:sz="0" w:space="0" w:color="auto"/>
                <w:left w:val="none" w:sz="0" w:space="0" w:color="auto"/>
                <w:bottom w:val="none" w:sz="0" w:space="0" w:color="auto"/>
                <w:right w:val="none" w:sz="0" w:space="0" w:color="auto"/>
              </w:divBdr>
              <w:divsChild>
                <w:div w:id="2062899286">
                  <w:marLeft w:val="0"/>
                  <w:marRight w:val="0"/>
                  <w:marTop w:val="0"/>
                  <w:marBottom w:val="0"/>
                  <w:divBdr>
                    <w:top w:val="none" w:sz="0" w:space="0" w:color="auto"/>
                    <w:left w:val="none" w:sz="0" w:space="0" w:color="auto"/>
                    <w:bottom w:val="none" w:sz="0" w:space="0" w:color="auto"/>
                    <w:right w:val="none" w:sz="0" w:space="0" w:color="auto"/>
                  </w:divBdr>
                  <w:divsChild>
                    <w:div w:id="1585845212">
                      <w:marLeft w:val="-255"/>
                      <w:marRight w:val="0"/>
                      <w:marTop w:val="0"/>
                      <w:marBottom w:val="0"/>
                      <w:divBdr>
                        <w:top w:val="none" w:sz="0" w:space="0" w:color="auto"/>
                        <w:left w:val="none" w:sz="0" w:space="0" w:color="auto"/>
                        <w:bottom w:val="none" w:sz="0" w:space="0" w:color="auto"/>
                        <w:right w:val="none" w:sz="0" w:space="0" w:color="auto"/>
                      </w:divBdr>
                      <w:divsChild>
                        <w:div w:id="932787930">
                          <w:marLeft w:val="0"/>
                          <w:marRight w:val="0"/>
                          <w:marTop w:val="0"/>
                          <w:marBottom w:val="0"/>
                          <w:divBdr>
                            <w:top w:val="none" w:sz="0" w:space="0" w:color="auto"/>
                            <w:left w:val="none" w:sz="0" w:space="0" w:color="auto"/>
                            <w:bottom w:val="none" w:sz="0" w:space="0" w:color="auto"/>
                            <w:right w:val="none" w:sz="0" w:space="0" w:color="auto"/>
                          </w:divBdr>
                          <w:divsChild>
                            <w:div w:id="1453479413">
                              <w:marLeft w:val="0"/>
                              <w:marRight w:val="0"/>
                              <w:marTop w:val="0"/>
                              <w:marBottom w:val="0"/>
                              <w:divBdr>
                                <w:top w:val="none" w:sz="0" w:space="0" w:color="auto"/>
                                <w:left w:val="none" w:sz="0" w:space="0" w:color="auto"/>
                                <w:bottom w:val="none" w:sz="0" w:space="0" w:color="auto"/>
                                <w:right w:val="none" w:sz="0" w:space="0" w:color="auto"/>
                              </w:divBdr>
                              <w:divsChild>
                                <w:div w:id="8181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8652239">
      <w:bodyDiv w:val="1"/>
      <w:marLeft w:val="0"/>
      <w:marRight w:val="0"/>
      <w:marTop w:val="0"/>
      <w:marBottom w:val="0"/>
      <w:divBdr>
        <w:top w:val="none" w:sz="0" w:space="0" w:color="auto"/>
        <w:left w:val="none" w:sz="0" w:space="0" w:color="auto"/>
        <w:bottom w:val="none" w:sz="0" w:space="0" w:color="auto"/>
        <w:right w:val="none" w:sz="0" w:space="0" w:color="auto"/>
      </w:divBdr>
      <w:divsChild>
        <w:div w:id="1784307639">
          <w:marLeft w:val="0"/>
          <w:marRight w:val="0"/>
          <w:marTop w:val="0"/>
          <w:marBottom w:val="0"/>
          <w:divBdr>
            <w:top w:val="none" w:sz="0" w:space="0" w:color="auto"/>
            <w:left w:val="none" w:sz="0" w:space="0" w:color="auto"/>
            <w:bottom w:val="none" w:sz="0" w:space="0" w:color="auto"/>
            <w:right w:val="none" w:sz="0" w:space="0" w:color="auto"/>
          </w:divBdr>
          <w:divsChild>
            <w:div w:id="803695336">
              <w:marLeft w:val="0"/>
              <w:marRight w:val="0"/>
              <w:marTop w:val="0"/>
              <w:marBottom w:val="0"/>
              <w:divBdr>
                <w:top w:val="none" w:sz="0" w:space="0" w:color="auto"/>
                <w:left w:val="none" w:sz="0" w:space="0" w:color="auto"/>
                <w:bottom w:val="none" w:sz="0" w:space="0" w:color="auto"/>
                <w:right w:val="none" w:sz="0" w:space="0" w:color="auto"/>
              </w:divBdr>
              <w:divsChild>
                <w:div w:id="137384183">
                  <w:marLeft w:val="0"/>
                  <w:marRight w:val="0"/>
                  <w:marTop w:val="0"/>
                  <w:marBottom w:val="0"/>
                  <w:divBdr>
                    <w:top w:val="none" w:sz="0" w:space="0" w:color="auto"/>
                    <w:left w:val="none" w:sz="0" w:space="0" w:color="auto"/>
                    <w:bottom w:val="none" w:sz="0" w:space="0" w:color="auto"/>
                    <w:right w:val="none" w:sz="0" w:space="0" w:color="auto"/>
                  </w:divBdr>
                  <w:divsChild>
                    <w:div w:id="1524973489">
                      <w:marLeft w:val="0"/>
                      <w:marRight w:val="0"/>
                      <w:marTop w:val="0"/>
                      <w:marBottom w:val="0"/>
                      <w:divBdr>
                        <w:top w:val="none" w:sz="0" w:space="0" w:color="auto"/>
                        <w:left w:val="none" w:sz="0" w:space="0" w:color="auto"/>
                        <w:bottom w:val="none" w:sz="0" w:space="0" w:color="auto"/>
                        <w:right w:val="none" w:sz="0" w:space="0" w:color="auto"/>
                      </w:divBdr>
                      <w:divsChild>
                        <w:div w:id="419107827">
                          <w:marLeft w:val="0"/>
                          <w:marRight w:val="0"/>
                          <w:marTop w:val="0"/>
                          <w:marBottom w:val="0"/>
                          <w:divBdr>
                            <w:top w:val="none" w:sz="0" w:space="0" w:color="auto"/>
                            <w:left w:val="none" w:sz="0" w:space="0" w:color="auto"/>
                            <w:bottom w:val="none" w:sz="0" w:space="0" w:color="auto"/>
                            <w:right w:val="none" w:sz="0" w:space="0" w:color="auto"/>
                          </w:divBdr>
                          <w:divsChild>
                            <w:div w:id="452409338">
                              <w:marLeft w:val="0"/>
                              <w:marRight w:val="0"/>
                              <w:marTop w:val="0"/>
                              <w:marBottom w:val="0"/>
                              <w:divBdr>
                                <w:top w:val="none" w:sz="0" w:space="0" w:color="auto"/>
                                <w:left w:val="none" w:sz="0" w:space="0" w:color="auto"/>
                                <w:bottom w:val="none" w:sz="0" w:space="0" w:color="auto"/>
                                <w:right w:val="none" w:sz="0" w:space="0" w:color="auto"/>
                              </w:divBdr>
                              <w:divsChild>
                                <w:div w:id="854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26039">
      <w:bodyDiv w:val="1"/>
      <w:marLeft w:val="0"/>
      <w:marRight w:val="0"/>
      <w:marTop w:val="0"/>
      <w:marBottom w:val="0"/>
      <w:divBdr>
        <w:top w:val="none" w:sz="0" w:space="0" w:color="auto"/>
        <w:left w:val="none" w:sz="0" w:space="0" w:color="auto"/>
        <w:bottom w:val="none" w:sz="0" w:space="0" w:color="auto"/>
        <w:right w:val="none" w:sz="0" w:space="0" w:color="auto"/>
      </w:divBdr>
      <w:divsChild>
        <w:div w:id="1241062233">
          <w:marLeft w:val="0"/>
          <w:marRight w:val="0"/>
          <w:marTop w:val="0"/>
          <w:marBottom w:val="150"/>
          <w:divBdr>
            <w:top w:val="none" w:sz="0" w:space="0" w:color="auto"/>
            <w:left w:val="none" w:sz="0" w:space="0" w:color="auto"/>
            <w:bottom w:val="none" w:sz="0" w:space="0" w:color="auto"/>
            <w:right w:val="none" w:sz="0" w:space="0" w:color="auto"/>
          </w:divBdr>
          <w:divsChild>
            <w:div w:id="1177377957">
              <w:marLeft w:val="0"/>
              <w:marRight w:val="0"/>
              <w:marTop w:val="0"/>
              <w:marBottom w:val="0"/>
              <w:divBdr>
                <w:top w:val="none" w:sz="0" w:space="0" w:color="auto"/>
                <w:left w:val="none" w:sz="0" w:space="0" w:color="auto"/>
                <w:bottom w:val="none" w:sz="0" w:space="0" w:color="auto"/>
                <w:right w:val="none" w:sz="0" w:space="0" w:color="auto"/>
              </w:divBdr>
            </w:div>
            <w:div w:id="423913718">
              <w:marLeft w:val="0"/>
              <w:marRight w:val="0"/>
              <w:marTop w:val="0"/>
              <w:marBottom w:val="0"/>
              <w:divBdr>
                <w:top w:val="none" w:sz="0" w:space="0" w:color="auto"/>
                <w:left w:val="none" w:sz="0" w:space="0" w:color="auto"/>
                <w:bottom w:val="none" w:sz="0" w:space="0" w:color="auto"/>
                <w:right w:val="none" w:sz="0" w:space="0" w:color="auto"/>
              </w:divBdr>
              <w:divsChild>
                <w:div w:id="1098520935">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284702780">
          <w:marLeft w:val="0"/>
          <w:marRight w:val="0"/>
          <w:marTop w:val="0"/>
          <w:marBottom w:val="0"/>
          <w:divBdr>
            <w:top w:val="none" w:sz="0" w:space="0" w:color="auto"/>
            <w:left w:val="none" w:sz="0" w:space="0" w:color="auto"/>
            <w:bottom w:val="none" w:sz="0" w:space="0" w:color="auto"/>
            <w:right w:val="none" w:sz="0" w:space="0" w:color="auto"/>
          </w:divBdr>
          <w:divsChild>
            <w:div w:id="1707756182">
              <w:marLeft w:val="0"/>
              <w:marRight w:val="0"/>
              <w:marTop w:val="0"/>
              <w:marBottom w:val="300"/>
              <w:divBdr>
                <w:top w:val="single" w:sz="6" w:space="4" w:color="A5B0A8"/>
                <w:left w:val="single" w:sz="2" w:space="0" w:color="A5B0A8"/>
                <w:bottom w:val="single" w:sz="2" w:space="0" w:color="A5B0A8"/>
                <w:right w:val="single" w:sz="2" w:space="0" w:color="A5B0A8"/>
              </w:divBdr>
              <w:divsChild>
                <w:div w:id="935943110">
                  <w:marLeft w:val="0"/>
                  <w:marRight w:val="0"/>
                  <w:marTop w:val="0"/>
                  <w:marBottom w:val="0"/>
                  <w:divBdr>
                    <w:top w:val="none" w:sz="0" w:space="0" w:color="auto"/>
                    <w:left w:val="none" w:sz="0" w:space="0" w:color="auto"/>
                    <w:bottom w:val="none" w:sz="0" w:space="0" w:color="auto"/>
                    <w:right w:val="none" w:sz="0" w:space="0" w:color="auto"/>
                  </w:divBdr>
                </w:div>
              </w:divsChild>
            </w:div>
            <w:div w:id="371539294">
              <w:marLeft w:val="0"/>
              <w:marRight w:val="0"/>
              <w:marTop w:val="0"/>
              <w:marBottom w:val="300"/>
              <w:divBdr>
                <w:top w:val="none" w:sz="0" w:space="0" w:color="auto"/>
                <w:left w:val="none" w:sz="0" w:space="0" w:color="auto"/>
                <w:bottom w:val="none" w:sz="0" w:space="0" w:color="auto"/>
                <w:right w:val="none" w:sz="0" w:space="0" w:color="auto"/>
              </w:divBdr>
            </w:div>
            <w:div w:id="628315779">
              <w:marLeft w:val="0"/>
              <w:marRight w:val="0"/>
              <w:marTop w:val="0"/>
              <w:marBottom w:val="300"/>
              <w:divBdr>
                <w:top w:val="none" w:sz="0" w:space="0" w:color="auto"/>
                <w:left w:val="none" w:sz="0" w:space="0" w:color="auto"/>
                <w:bottom w:val="none" w:sz="0" w:space="0" w:color="auto"/>
                <w:right w:val="none" w:sz="0" w:space="0" w:color="auto"/>
              </w:divBdr>
            </w:div>
            <w:div w:id="29426405">
              <w:marLeft w:val="0"/>
              <w:marRight w:val="0"/>
              <w:marTop w:val="0"/>
              <w:marBottom w:val="0"/>
              <w:divBdr>
                <w:top w:val="none" w:sz="0" w:space="0" w:color="auto"/>
                <w:left w:val="none" w:sz="0" w:space="0" w:color="auto"/>
                <w:bottom w:val="none" w:sz="0" w:space="0" w:color="auto"/>
                <w:right w:val="none" w:sz="0" w:space="0" w:color="auto"/>
              </w:divBdr>
              <w:divsChild>
                <w:div w:id="1892813366">
                  <w:marLeft w:val="0"/>
                  <w:marRight w:val="0"/>
                  <w:marTop w:val="0"/>
                  <w:marBottom w:val="0"/>
                  <w:divBdr>
                    <w:top w:val="single" w:sz="6" w:space="8" w:color="A9B9AC"/>
                    <w:left w:val="single" w:sz="2" w:space="0" w:color="A9B9AC"/>
                    <w:bottom w:val="single" w:sz="2" w:space="0" w:color="A9B9AC"/>
                    <w:right w:val="single" w:sz="2" w:space="0" w:color="A9B9AC"/>
                  </w:divBdr>
                </w:div>
                <w:div w:id="142837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8702">
          <w:marLeft w:val="0"/>
          <w:marRight w:val="0"/>
          <w:marTop w:val="0"/>
          <w:marBottom w:val="0"/>
          <w:divBdr>
            <w:top w:val="none" w:sz="0" w:space="0" w:color="auto"/>
            <w:left w:val="none" w:sz="0" w:space="0" w:color="auto"/>
            <w:bottom w:val="none" w:sz="0" w:space="0" w:color="auto"/>
            <w:right w:val="none" w:sz="0" w:space="0" w:color="auto"/>
          </w:divBdr>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6169951">
      <w:bodyDiv w:val="1"/>
      <w:marLeft w:val="0"/>
      <w:marRight w:val="0"/>
      <w:marTop w:val="0"/>
      <w:marBottom w:val="0"/>
      <w:divBdr>
        <w:top w:val="none" w:sz="0" w:space="0" w:color="auto"/>
        <w:left w:val="none" w:sz="0" w:space="0" w:color="auto"/>
        <w:bottom w:val="none" w:sz="0" w:space="0" w:color="auto"/>
        <w:right w:val="none" w:sz="0" w:space="0" w:color="auto"/>
      </w:divBdr>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28551332">
      <w:bodyDiv w:val="1"/>
      <w:marLeft w:val="0"/>
      <w:marRight w:val="0"/>
      <w:marTop w:val="0"/>
      <w:marBottom w:val="0"/>
      <w:divBdr>
        <w:top w:val="none" w:sz="0" w:space="0" w:color="auto"/>
        <w:left w:val="none" w:sz="0" w:space="0" w:color="auto"/>
        <w:bottom w:val="none" w:sz="0" w:space="0" w:color="auto"/>
        <w:right w:val="none" w:sz="0" w:space="0" w:color="auto"/>
      </w:divBdr>
      <w:divsChild>
        <w:div w:id="310644798">
          <w:marLeft w:val="0"/>
          <w:marRight w:val="0"/>
          <w:marTop w:val="0"/>
          <w:marBottom w:val="0"/>
          <w:divBdr>
            <w:top w:val="none" w:sz="0" w:space="0" w:color="auto"/>
            <w:left w:val="none" w:sz="0" w:space="0" w:color="auto"/>
            <w:bottom w:val="none" w:sz="0" w:space="0" w:color="auto"/>
            <w:right w:val="none" w:sz="0" w:space="0" w:color="auto"/>
          </w:divBdr>
          <w:divsChild>
            <w:div w:id="1675105769">
              <w:marLeft w:val="0"/>
              <w:marRight w:val="0"/>
              <w:marTop w:val="0"/>
              <w:marBottom w:val="0"/>
              <w:divBdr>
                <w:top w:val="none" w:sz="0" w:space="0" w:color="auto"/>
                <w:left w:val="none" w:sz="0" w:space="0" w:color="auto"/>
                <w:bottom w:val="none" w:sz="0" w:space="0" w:color="auto"/>
                <w:right w:val="none" w:sz="0" w:space="0" w:color="auto"/>
              </w:divBdr>
              <w:divsChild>
                <w:div w:id="1411658341">
                  <w:marLeft w:val="0"/>
                  <w:marRight w:val="0"/>
                  <w:marTop w:val="0"/>
                  <w:marBottom w:val="0"/>
                  <w:divBdr>
                    <w:top w:val="none" w:sz="0" w:space="0" w:color="auto"/>
                    <w:left w:val="none" w:sz="0" w:space="0" w:color="auto"/>
                    <w:bottom w:val="none" w:sz="0" w:space="0" w:color="auto"/>
                    <w:right w:val="none" w:sz="0" w:space="0" w:color="auto"/>
                  </w:divBdr>
                  <w:divsChild>
                    <w:div w:id="639186917">
                      <w:marLeft w:val="0"/>
                      <w:marRight w:val="0"/>
                      <w:marTop w:val="0"/>
                      <w:marBottom w:val="0"/>
                      <w:divBdr>
                        <w:top w:val="none" w:sz="0" w:space="0" w:color="auto"/>
                        <w:left w:val="none" w:sz="0" w:space="0" w:color="auto"/>
                        <w:bottom w:val="none" w:sz="0" w:space="0" w:color="auto"/>
                        <w:right w:val="none" w:sz="0" w:space="0" w:color="auto"/>
                      </w:divBdr>
                      <w:divsChild>
                        <w:div w:id="1478566058">
                          <w:marLeft w:val="-225"/>
                          <w:marRight w:val="-225"/>
                          <w:marTop w:val="0"/>
                          <w:marBottom w:val="0"/>
                          <w:divBdr>
                            <w:top w:val="none" w:sz="0" w:space="0" w:color="auto"/>
                            <w:left w:val="none" w:sz="0" w:space="0" w:color="auto"/>
                            <w:bottom w:val="none" w:sz="0" w:space="0" w:color="auto"/>
                            <w:right w:val="none" w:sz="0" w:space="0" w:color="auto"/>
                          </w:divBdr>
                          <w:divsChild>
                            <w:div w:id="1212956338">
                              <w:marLeft w:val="0"/>
                              <w:marRight w:val="0"/>
                              <w:marTop w:val="0"/>
                              <w:marBottom w:val="0"/>
                              <w:divBdr>
                                <w:top w:val="none" w:sz="0" w:space="0" w:color="auto"/>
                                <w:left w:val="none" w:sz="0" w:space="0" w:color="auto"/>
                                <w:bottom w:val="none" w:sz="0" w:space="0" w:color="auto"/>
                                <w:right w:val="none" w:sz="0" w:space="0" w:color="auto"/>
                              </w:divBdr>
                              <w:divsChild>
                                <w:div w:id="205456569">
                                  <w:marLeft w:val="0"/>
                                  <w:marRight w:val="0"/>
                                  <w:marTop w:val="0"/>
                                  <w:marBottom w:val="0"/>
                                  <w:divBdr>
                                    <w:top w:val="none" w:sz="0" w:space="0" w:color="auto"/>
                                    <w:left w:val="none" w:sz="0" w:space="0" w:color="auto"/>
                                    <w:bottom w:val="none" w:sz="0" w:space="0" w:color="auto"/>
                                    <w:right w:val="none" w:sz="0" w:space="0" w:color="auto"/>
                                  </w:divBdr>
                                  <w:divsChild>
                                    <w:div w:id="518588043">
                                      <w:marLeft w:val="0"/>
                                      <w:marRight w:val="0"/>
                                      <w:marTop w:val="0"/>
                                      <w:marBottom w:val="0"/>
                                      <w:divBdr>
                                        <w:top w:val="none" w:sz="0" w:space="0" w:color="auto"/>
                                        <w:left w:val="none" w:sz="0" w:space="0" w:color="auto"/>
                                        <w:bottom w:val="none" w:sz="0" w:space="0" w:color="auto"/>
                                        <w:right w:val="none" w:sz="0" w:space="0" w:color="auto"/>
                                      </w:divBdr>
                                      <w:divsChild>
                                        <w:div w:id="16804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0538596">
      <w:bodyDiv w:val="1"/>
      <w:marLeft w:val="0"/>
      <w:marRight w:val="0"/>
      <w:marTop w:val="0"/>
      <w:marBottom w:val="0"/>
      <w:divBdr>
        <w:top w:val="none" w:sz="0" w:space="0" w:color="auto"/>
        <w:left w:val="none" w:sz="0" w:space="0" w:color="auto"/>
        <w:bottom w:val="none" w:sz="0" w:space="0" w:color="auto"/>
        <w:right w:val="none" w:sz="0" w:space="0" w:color="auto"/>
      </w:divBdr>
      <w:divsChild>
        <w:div w:id="1836608854">
          <w:marLeft w:val="0"/>
          <w:marRight w:val="0"/>
          <w:marTop w:val="0"/>
          <w:marBottom w:val="0"/>
          <w:divBdr>
            <w:top w:val="none" w:sz="0" w:space="0" w:color="auto"/>
            <w:left w:val="none" w:sz="0" w:space="0" w:color="auto"/>
            <w:bottom w:val="none" w:sz="0" w:space="0" w:color="auto"/>
            <w:right w:val="none" w:sz="0" w:space="0" w:color="auto"/>
          </w:divBdr>
          <w:divsChild>
            <w:div w:id="352849477">
              <w:marLeft w:val="0"/>
              <w:marRight w:val="0"/>
              <w:marTop w:val="0"/>
              <w:marBottom w:val="0"/>
              <w:divBdr>
                <w:top w:val="none" w:sz="0" w:space="0" w:color="auto"/>
                <w:left w:val="none" w:sz="0" w:space="0" w:color="auto"/>
                <w:bottom w:val="none" w:sz="0" w:space="0" w:color="auto"/>
                <w:right w:val="none" w:sz="0" w:space="0" w:color="auto"/>
              </w:divBdr>
              <w:divsChild>
                <w:div w:id="1119684906">
                  <w:marLeft w:val="0"/>
                  <w:marRight w:val="0"/>
                  <w:marTop w:val="0"/>
                  <w:marBottom w:val="0"/>
                  <w:divBdr>
                    <w:top w:val="none" w:sz="0" w:space="0" w:color="auto"/>
                    <w:left w:val="none" w:sz="0" w:space="0" w:color="auto"/>
                    <w:bottom w:val="none" w:sz="0" w:space="0" w:color="auto"/>
                    <w:right w:val="none" w:sz="0" w:space="0" w:color="auto"/>
                  </w:divBdr>
                  <w:divsChild>
                    <w:div w:id="941567025">
                      <w:marLeft w:val="0"/>
                      <w:marRight w:val="0"/>
                      <w:marTop w:val="0"/>
                      <w:marBottom w:val="0"/>
                      <w:divBdr>
                        <w:top w:val="none" w:sz="0" w:space="0" w:color="auto"/>
                        <w:left w:val="none" w:sz="0" w:space="0" w:color="auto"/>
                        <w:bottom w:val="none" w:sz="0" w:space="0" w:color="auto"/>
                        <w:right w:val="none" w:sz="0" w:space="0" w:color="auto"/>
                      </w:divBdr>
                      <w:divsChild>
                        <w:div w:id="1124807938">
                          <w:marLeft w:val="0"/>
                          <w:marRight w:val="0"/>
                          <w:marTop w:val="0"/>
                          <w:marBottom w:val="0"/>
                          <w:divBdr>
                            <w:top w:val="none" w:sz="0" w:space="0" w:color="auto"/>
                            <w:left w:val="none" w:sz="0" w:space="0" w:color="auto"/>
                            <w:bottom w:val="none" w:sz="0" w:space="0" w:color="auto"/>
                            <w:right w:val="none" w:sz="0" w:space="0" w:color="auto"/>
                          </w:divBdr>
                          <w:divsChild>
                            <w:div w:id="11423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5784">
                      <w:marLeft w:val="0"/>
                      <w:marRight w:val="0"/>
                      <w:marTop w:val="0"/>
                      <w:marBottom w:val="0"/>
                      <w:divBdr>
                        <w:top w:val="none" w:sz="0" w:space="0" w:color="auto"/>
                        <w:left w:val="none" w:sz="0" w:space="0" w:color="auto"/>
                        <w:bottom w:val="none" w:sz="0" w:space="0" w:color="auto"/>
                        <w:right w:val="none" w:sz="0" w:space="0" w:color="auto"/>
                      </w:divBdr>
                      <w:divsChild>
                        <w:div w:id="20263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2920304">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210911">
      <w:bodyDiv w:val="1"/>
      <w:marLeft w:val="0"/>
      <w:marRight w:val="0"/>
      <w:marTop w:val="0"/>
      <w:marBottom w:val="0"/>
      <w:divBdr>
        <w:top w:val="none" w:sz="0" w:space="0" w:color="auto"/>
        <w:left w:val="none" w:sz="0" w:space="0" w:color="auto"/>
        <w:bottom w:val="none" w:sz="0" w:space="0" w:color="auto"/>
        <w:right w:val="none" w:sz="0" w:space="0" w:color="auto"/>
      </w:divBdr>
      <w:divsChild>
        <w:div w:id="2078429377">
          <w:marLeft w:val="0"/>
          <w:marRight w:val="0"/>
          <w:marTop w:val="0"/>
          <w:marBottom w:val="0"/>
          <w:divBdr>
            <w:top w:val="none" w:sz="0" w:space="0" w:color="auto"/>
            <w:left w:val="none" w:sz="0" w:space="0" w:color="auto"/>
            <w:bottom w:val="none" w:sz="0" w:space="0" w:color="auto"/>
            <w:right w:val="none" w:sz="0" w:space="0" w:color="auto"/>
          </w:divBdr>
          <w:divsChild>
            <w:div w:id="862789674">
              <w:marLeft w:val="0"/>
              <w:marRight w:val="0"/>
              <w:marTop w:val="0"/>
              <w:marBottom w:val="0"/>
              <w:divBdr>
                <w:top w:val="none" w:sz="0" w:space="0" w:color="auto"/>
                <w:left w:val="none" w:sz="0" w:space="0" w:color="auto"/>
                <w:bottom w:val="none" w:sz="0" w:space="0" w:color="auto"/>
                <w:right w:val="none" w:sz="0" w:space="0" w:color="auto"/>
              </w:divBdr>
              <w:divsChild>
                <w:div w:id="1698458729">
                  <w:marLeft w:val="0"/>
                  <w:marRight w:val="0"/>
                  <w:marTop w:val="0"/>
                  <w:marBottom w:val="0"/>
                  <w:divBdr>
                    <w:top w:val="none" w:sz="0" w:space="0" w:color="auto"/>
                    <w:left w:val="none" w:sz="0" w:space="0" w:color="auto"/>
                    <w:bottom w:val="none" w:sz="0" w:space="0" w:color="auto"/>
                    <w:right w:val="none" w:sz="0" w:space="0" w:color="auto"/>
                  </w:divBdr>
                  <w:divsChild>
                    <w:div w:id="225535853">
                      <w:marLeft w:val="0"/>
                      <w:marRight w:val="0"/>
                      <w:marTop w:val="0"/>
                      <w:marBottom w:val="0"/>
                      <w:divBdr>
                        <w:top w:val="none" w:sz="0" w:space="0" w:color="auto"/>
                        <w:left w:val="none" w:sz="0" w:space="0" w:color="auto"/>
                        <w:bottom w:val="none" w:sz="0" w:space="0" w:color="auto"/>
                        <w:right w:val="none" w:sz="0" w:space="0" w:color="auto"/>
                      </w:divBdr>
                      <w:divsChild>
                        <w:div w:id="437606970">
                          <w:marLeft w:val="0"/>
                          <w:marRight w:val="0"/>
                          <w:marTop w:val="0"/>
                          <w:marBottom w:val="0"/>
                          <w:divBdr>
                            <w:top w:val="none" w:sz="0" w:space="0" w:color="auto"/>
                            <w:left w:val="none" w:sz="0" w:space="0" w:color="auto"/>
                            <w:bottom w:val="none" w:sz="0" w:space="0" w:color="auto"/>
                            <w:right w:val="none" w:sz="0" w:space="0" w:color="auto"/>
                          </w:divBdr>
                          <w:divsChild>
                            <w:div w:id="2047831008">
                              <w:marLeft w:val="0"/>
                              <w:marRight w:val="0"/>
                              <w:marTop w:val="0"/>
                              <w:marBottom w:val="0"/>
                              <w:divBdr>
                                <w:top w:val="none" w:sz="0" w:space="0" w:color="auto"/>
                                <w:left w:val="none" w:sz="0" w:space="0" w:color="auto"/>
                                <w:bottom w:val="none" w:sz="0" w:space="0" w:color="auto"/>
                                <w:right w:val="none" w:sz="0" w:space="0" w:color="auto"/>
                              </w:divBdr>
                              <w:divsChild>
                                <w:div w:id="14162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4958159">
      <w:bodyDiv w:val="1"/>
      <w:marLeft w:val="0"/>
      <w:marRight w:val="0"/>
      <w:marTop w:val="0"/>
      <w:marBottom w:val="0"/>
      <w:divBdr>
        <w:top w:val="none" w:sz="0" w:space="0" w:color="auto"/>
        <w:left w:val="none" w:sz="0" w:space="0" w:color="auto"/>
        <w:bottom w:val="none" w:sz="0" w:space="0" w:color="auto"/>
        <w:right w:val="none" w:sz="0" w:space="0" w:color="auto"/>
      </w:divBdr>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106543">
      <w:marLeft w:val="0"/>
      <w:marRight w:val="0"/>
      <w:marTop w:val="0"/>
      <w:marBottom w:val="0"/>
      <w:divBdr>
        <w:top w:val="none" w:sz="0" w:space="0" w:color="auto"/>
        <w:left w:val="none" w:sz="0" w:space="0" w:color="auto"/>
        <w:bottom w:val="none" w:sz="0" w:space="0" w:color="auto"/>
        <w:right w:val="none" w:sz="0" w:space="0" w:color="auto"/>
      </w:divBdr>
      <w:divsChild>
        <w:div w:id="1578242820">
          <w:marLeft w:val="0"/>
          <w:marRight w:val="0"/>
          <w:marTop w:val="0"/>
          <w:marBottom w:val="105"/>
          <w:divBdr>
            <w:top w:val="none" w:sz="0" w:space="0" w:color="auto"/>
            <w:left w:val="none" w:sz="0" w:space="0" w:color="auto"/>
            <w:bottom w:val="none" w:sz="0" w:space="0" w:color="auto"/>
            <w:right w:val="none" w:sz="0" w:space="0" w:color="auto"/>
          </w:divBdr>
          <w:divsChild>
            <w:div w:id="325089811">
              <w:marLeft w:val="0"/>
              <w:marRight w:val="0"/>
              <w:marTop w:val="0"/>
              <w:marBottom w:val="0"/>
              <w:divBdr>
                <w:top w:val="none" w:sz="0" w:space="0" w:color="auto"/>
                <w:left w:val="none" w:sz="0" w:space="0" w:color="auto"/>
                <w:bottom w:val="none" w:sz="0" w:space="0" w:color="auto"/>
                <w:right w:val="none" w:sz="0" w:space="0" w:color="auto"/>
              </w:divBdr>
              <w:divsChild>
                <w:div w:id="2125230131">
                  <w:marLeft w:val="0"/>
                  <w:marRight w:val="30"/>
                  <w:marTop w:val="0"/>
                  <w:marBottom w:val="0"/>
                  <w:divBdr>
                    <w:top w:val="none" w:sz="0" w:space="0" w:color="auto"/>
                    <w:left w:val="none" w:sz="0" w:space="0" w:color="auto"/>
                    <w:bottom w:val="none" w:sz="0" w:space="0" w:color="auto"/>
                    <w:right w:val="none" w:sz="0" w:space="0" w:color="auto"/>
                  </w:divBdr>
                </w:div>
                <w:div w:id="90510628">
                  <w:marLeft w:val="0"/>
                  <w:marRight w:val="30"/>
                  <w:marTop w:val="0"/>
                  <w:marBottom w:val="0"/>
                  <w:divBdr>
                    <w:top w:val="none" w:sz="0" w:space="0" w:color="auto"/>
                    <w:left w:val="none" w:sz="0" w:space="0" w:color="auto"/>
                    <w:bottom w:val="none" w:sz="0" w:space="0" w:color="auto"/>
                    <w:right w:val="none" w:sz="0" w:space="0" w:color="auto"/>
                  </w:divBdr>
                </w:div>
              </w:divsChild>
            </w:div>
            <w:div w:id="11837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1651448">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4825474">
      <w:bodyDiv w:val="1"/>
      <w:marLeft w:val="0"/>
      <w:marRight w:val="0"/>
      <w:marTop w:val="0"/>
      <w:marBottom w:val="0"/>
      <w:divBdr>
        <w:top w:val="none" w:sz="0" w:space="0" w:color="auto"/>
        <w:left w:val="none" w:sz="0" w:space="0" w:color="auto"/>
        <w:bottom w:val="none" w:sz="0" w:space="0" w:color="auto"/>
        <w:right w:val="none" w:sz="0" w:space="0" w:color="auto"/>
      </w:divBdr>
      <w:divsChild>
        <w:div w:id="1025210040">
          <w:marLeft w:val="0"/>
          <w:marRight w:val="0"/>
          <w:marTop w:val="0"/>
          <w:marBottom w:val="0"/>
          <w:divBdr>
            <w:top w:val="none" w:sz="0" w:space="0" w:color="auto"/>
            <w:left w:val="none" w:sz="0" w:space="0" w:color="auto"/>
            <w:bottom w:val="none" w:sz="0" w:space="0" w:color="auto"/>
            <w:right w:val="none" w:sz="0" w:space="0" w:color="auto"/>
          </w:divBdr>
          <w:divsChild>
            <w:div w:id="349065537">
              <w:marLeft w:val="0"/>
              <w:marRight w:val="0"/>
              <w:marTop w:val="0"/>
              <w:marBottom w:val="0"/>
              <w:divBdr>
                <w:top w:val="none" w:sz="0" w:space="0" w:color="auto"/>
                <w:left w:val="none" w:sz="0" w:space="0" w:color="auto"/>
                <w:bottom w:val="none" w:sz="0" w:space="0" w:color="auto"/>
                <w:right w:val="none" w:sz="0" w:space="0" w:color="auto"/>
              </w:divBdr>
              <w:divsChild>
                <w:div w:id="166334322">
                  <w:marLeft w:val="0"/>
                  <w:marRight w:val="0"/>
                  <w:marTop w:val="0"/>
                  <w:marBottom w:val="0"/>
                  <w:divBdr>
                    <w:top w:val="none" w:sz="0" w:space="0" w:color="auto"/>
                    <w:left w:val="none" w:sz="0" w:space="0" w:color="auto"/>
                    <w:bottom w:val="none" w:sz="0" w:space="0" w:color="auto"/>
                    <w:right w:val="none" w:sz="0" w:space="0" w:color="auto"/>
                  </w:divBdr>
                  <w:divsChild>
                    <w:div w:id="17671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19457644">
      <w:bodyDiv w:val="1"/>
      <w:marLeft w:val="0"/>
      <w:marRight w:val="0"/>
      <w:marTop w:val="0"/>
      <w:marBottom w:val="0"/>
      <w:divBdr>
        <w:top w:val="none" w:sz="0" w:space="0" w:color="auto"/>
        <w:left w:val="none" w:sz="0" w:space="0" w:color="auto"/>
        <w:bottom w:val="none" w:sz="0" w:space="0" w:color="auto"/>
        <w:right w:val="none" w:sz="0" w:space="0" w:color="auto"/>
      </w:divBdr>
      <w:divsChild>
        <w:div w:id="1588683934">
          <w:marLeft w:val="0"/>
          <w:marRight w:val="0"/>
          <w:marTop w:val="0"/>
          <w:marBottom w:val="0"/>
          <w:divBdr>
            <w:top w:val="none" w:sz="0" w:space="0" w:color="auto"/>
            <w:left w:val="none" w:sz="0" w:space="0" w:color="auto"/>
            <w:bottom w:val="none" w:sz="0" w:space="0" w:color="auto"/>
            <w:right w:val="none" w:sz="0" w:space="0" w:color="auto"/>
          </w:divBdr>
          <w:divsChild>
            <w:div w:id="1231578885">
              <w:marLeft w:val="0"/>
              <w:marRight w:val="0"/>
              <w:marTop w:val="0"/>
              <w:marBottom w:val="0"/>
              <w:divBdr>
                <w:top w:val="none" w:sz="0" w:space="0" w:color="auto"/>
                <w:left w:val="none" w:sz="0" w:space="0" w:color="auto"/>
                <w:bottom w:val="none" w:sz="0" w:space="0" w:color="auto"/>
                <w:right w:val="none" w:sz="0" w:space="0" w:color="auto"/>
              </w:divBdr>
              <w:divsChild>
                <w:div w:id="727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8706762">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2">
          <w:marLeft w:val="0"/>
          <w:marRight w:val="0"/>
          <w:marTop w:val="0"/>
          <w:marBottom w:val="0"/>
          <w:divBdr>
            <w:top w:val="none" w:sz="0" w:space="0" w:color="auto"/>
            <w:left w:val="none" w:sz="0" w:space="0" w:color="auto"/>
            <w:bottom w:val="none" w:sz="0" w:space="0" w:color="auto"/>
            <w:right w:val="none" w:sz="0" w:space="0" w:color="auto"/>
          </w:divBdr>
          <w:divsChild>
            <w:div w:id="1372074923">
              <w:marLeft w:val="0"/>
              <w:marRight w:val="0"/>
              <w:marTop w:val="0"/>
              <w:marBottom w:val="0"/>
              <w:divBdr>
                <w:top w:val="none" w:sz="0" w:space="0" w:color="auto"/>
                <w:left w:val="none" w:sz="0" w:space="0" w:color="auto"/>
                <w:bottom w:val="none" w:sz="0" w:space="0" w:color="auto"/>
                <w:right w:val="none" w:sz="0" w:space="0" w:color="auto"/>
              </w:divBdr>
              <w:divsChild>
                <w:div w:id="691682717">
                  <w:marLeft w:val="0"/>
                  <w:marRight w:val="0"/>
                  <w:marTop w:val="0"/>
                  <w:marBottom w:val="0"/>
                  <w:divBdr>
                    <w:top w:val="none" w:sz="0" w:space="0" w:color="auto"/>
                    <w:left w:val="none" w:sz="0" w:space="0" w:color="auto"/>
                    <w:bottom w:val="none" w:sz="0" w:space="0" w:color="auto"/>
                    <w:right w:val="none" w:sz="0" w:space="0" w:color="auto"/>
                  </w:divBdr>
                  <w:divsChild>
                    <w:div w:id="1039087220">
                      <w:marLeft w:val="0"/>
                      <w:marRight w:val="0"/>
                      <w:marTop w:val="0"/>
                      <w:marBottom w:val="0"/>
                      <w:divBdr>
                        <w:top w:val="none" w:sz="0" w:space="0" w:color="auto"/>
                        <w:left w:val="none" w:sz="0" w:space="0" w:color="auto"/>
                        <w:bottom w:val="none" w:sz="0" w:space="0" w:color="auto"/>
                        <w:right w:val="none" w:sz="0" w:space="0" w:color="auto"/>
                      </w:divBdr>
                      <w:divsChild>
                        <w:div w:id="1128431593">
                          <w:marLeft w:val="0"/>
                          <w:marRight w:val="0"/>
                          <w:marTop w:val="0"/>
                          <w:marBottom w:val="0"/>
                          <w:divBdr>
                            <w:top w:val="none" w:sz="0" w:space="0" w:color="auto"/>
                            <w:left w:val="none" w:sz="0" w:space="0" w:color="auto"/>
                            <w:bottom w:val="none" w:sz="0" w:space="0" w:color="auto"/>
                            <w:right w:val="none" w:sz="0" w:space="0" w:color="auto"/>
                          </w:divBdr>
                          <w:divsChild>
                            <w:div w:id="1168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0674508">
      <w:bodyDiv w:val="1"/>
      <w:marLeft w:val="0"/>
      <w:marRight w:val="0"/>
      <w:marTop w:val="0"/>
      <w:marBottom w:val="0"/>
      <w:divBdr>
        <w:top w:val="none" w:sz="0" w:space="0" w:color="auto"/>
        <w:left w:val="none" w:sz="0" w:space="0" w:color="auto"/>
        <w:bottom w:val="none" w:sz="0" w:space="0" w:color="auto"/>
        <w:right w:val="none" w:sz="0" w:space="0" w:color="auto"/>
      </w:divBdr>
      <w:divsChild>
        <w:div w:id="437606010">
          <w:marLeft w:val="225"/>
          <w:marRight w:val="225"/>
          <w:marTop w:val="540"/>
          <w:marBottom w:val="225"/>
          <w:divBdr>
            <w:top w:val="none" w:sz="0" w:space="0" w:color="auto"/>
            <w:left w:val="none" w:sz="0" w:space="0" w:color="auto"/>
            <w:bottom w:val="none" w:sz="0" w:space="0" w:color="auto"/>
            <w:right w:val="none" w:sz="0" w:space="0" w:color="auto"/>
          </w:divBdr>
          <w:divsChild>
            <w:div w:id="999384462">
              <w:marLeft w:val="300"/>
              <w:marRight w:val="0"/>
              <w:marTop w:val="0"/>
              <w:marBottom w:val="75"/>
              <w:divBdr>
                <w:top w:val="none" w:sz="0" w:space="0" w:color="auto"/>
                <w:left w:val="none" w:sz="0" w:space="0" w:color="auto"/>
                <w:bottom w:val="none" w:sz="0" w:space="0" w:color="auto"/>
                <w:right w:val="none" w:sz="0" w:space="0" w:color="auto"/>
              </w:divBdr>
              <w:divsChild>
                <w:div w:id="644940781">
                  <w:marLeft w:val="0"/>
                  <w:marRight w:val="0"/>
                  <w:marTop w:val="150"/>
                  <w:marBottom w:val="75"/>
                  <w:divBdr>
                    <w:top w:val="none" w:sz="0" w:space="0" w:color="auto"/>
                    <w:left w:val="none" w:sz="0" w:space="0" w:color="auto"/>
                    <w:bottom w:val="none" w:sz="0" w:space="0" w:color="auto"/>
                    <w:right w:val="none" w:sz="0" w:space="0" w:color="auto"/>
                  </w:divBdr>
                </w:div>
                <w:div w:id="840311661">
                  <w:marLeft w:val="0"/>
                  <w:marRight w:val="0"/>
                  <w:marTop w:val="150"/>
                  <w:marBottom w:val="300"/>
                  <w:divBdr>
                    <w:top w:val="single" w:sz="6" w:space="0" w:color="000000"/>
                    <w:left w:val="single" w:sz="6" w:space="0" w:color="000000"/>
                    <w:bottom w:val="single" w:sz="6" w:space="0" w:color="000000"/>
                    <w:right w:val="single" w:sz="6" w:space="0" w:color="000000"/>
                  </w:divBdr>
                </w:div>
                <w:div w:id="38910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59651340">
      <w:bodyDiv w:val="1"/>
      <w:marLeft w:val="0"/>
      <w:marRight w:val="0"/>
      <w:marTop w:val="0"/>
      <w:marBottom w:val="0"/>
      <w:divBdr>
        <w:top w:val="none" w:sz="0" w:space="0" w:color="auto"/>
        <w:left w:val="none" w:sz="0" w:space="0" w:color="auto"/>
        <w:bottom w:val="none" w:sz="0" w:space="0" w:color="auto"/>
        <w:right w:val="none" w:sz="0" w:space="0" w:color="auto"/>
      </w:divBdr>
      <w:divsChild>
        <w:div w:id="2134011508">
          <w:marLeft w:val="0"/>
          <w:marRight w:val="0"/>
          <w:marTop w:val="0"/>
          <w:marBottom w:val="0"/>
          <w:divBdr>
            <w:top w:val="none" w:sz="0" w:space="0" w:color="auto"/>
            <w:left w:val="none" w:sz="0" w:space="0" w:color="auto"/>
            <w:bottom w:val="none" w:sz="0" w:space="0" w:color="auto"/>
            <w:right w:val="none" w:sz="0" w:space="0" w:color="auto"/>
          </w:divBdr>
          <w:divsChild>
            <w:div w:id="1880556290">
              <w:marLeft w:val="0"/>
              <w:marRight w:val="0"/>
              <w:marTop w:val="0"/>
              <w:marBottom w:val="0"/>
              <w:divBdr>
                <w:top w:val="none" w:sz="0" w:space="0" w:color="auto"/>
                <w:left w:val="none" w:sz="0" w:space="0" w:color="auto"/>
                <w:bottom w:val="none" w:sz="0" w:space="0" w:color="auto"/>
                <w:right w:val="none" w:sz="0" w:space="0" w:color="auto"/>
              </w:divBdr>
              <w:divsChild>
                <w:div w:id="2077117996">
                  <w:marLeft w:val="0"/>
                  <w:marRight w:val="0"/>
                  <w:marTop w:val="0"/>
                  <w:marBottom w:val="0"/>
                  <w:divBdr>
                    <w:top w:val="none" w:sz="0" w:space="0" w:color="auto"/>
                    <w:left w:val="none" w:sz="0" w:space="0" w:color="auto"/>
                    <w:bottom w:val="none" w:sz="0" w:space="0" w:color="auto"/>
                    <w:right w:val="none" w:sz="0" w:space="0" w:color="auto"/>
                  </w:divBdr>
                  <w:divsChild>
                    <w:div w:id="1989551613">
                      <w:marLeft w:val="0"/>
                      <w:marRight w:val="0"/>
                      <w:marTop w:val="0"/>
                      <w:marBottom w:val="0"/>
                      <w:divBdr>
                        <w:top w:val="none" w:sz="0" w:space="0" w:color="auto"/>
                        <w:left w:val="none" w:sz="0" w:space="0" w:color="auto"/>
                        <w:bottom w:val="none" w:sz="0" w:space="0" w:color="auto"/>
                        <w:right w:val="none" w:sz="0" w:space="0" w:color="auto"/>
                      </w:divBdr>
                      <w:divsChild>
                        <w:div w:id="18120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962209">
          <w:marLeft w:val="0"/>
          <w:marRight w:val="0"/>
          <w:marTop w:val="0"/>
          <w:marBottom w:val="0"/>
          <w:divBdr>
            <w:top w:val="none" w:sz="0" w:space="0" w:color="auto"/>
            <w:left w:val="none" w:sz="0" w:space="0" w:color="auto"/>
            <w:bottom w:val="none" w:sz="0" w:space="0" w:color="auto"/>
            <w:right w:val="none" w:sz="0" w:space="0" w:color="auto"/>
          </w:divBdr>
        </w:div>
      </w:divsChild>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5983193">
      <w:bodyDiv w:val="1"/>
      <w:marLeft w:val="0"/>
      <w:marRight w:val="0"/>
      <w:marTop w:val="0"/>
      <w:marBottom w:val="0"/>
      <w:divBdr>
        <w:top w:val="none" w:sz="0" w:space="0" w:color="auto"/>
        <w:left w:val="none" w:sz="0" w:space="0" w:color="auto"/>
        <w:bottom w:val="none" w:sz="0" w:space="0" w:color="auto"/>
        <w:right w:val="none" w:sz="0" w:space="0" w:color="auto"/>
      </w:divBdr>
      <w:divsChild>
        <w:div w:id="526408998">
          <w:marLeft w:val="0"/>
          <w:marRight w:val="0"/>
          <w:marTop w:val="0"/>
          <w:marBottom w:val="0"/>
          <w:divBdr>
            <w:top w:val="none" w:sz="0" w:space="0" w:color="auto"/>
            <w:left w:val="none" w:sz="0" w:space="0" w:color="auto"/>
            <w:bottom w:val="none" w:sz="0" w:space="0" w:color="auto"/>
            <w:right w:val="none" w:sz="0" w:space="0" w:color="auto"/>
          </w:divBdr>
          <w:divsChild>
            <w:div w:id="707029707">
              <w:marLeft w:val="0"/>
              <w:marRight w:val="0"/>
              <w:marTop w:val="0"/>
              <w:marBottom w:val="0"/>
              <w:divBdr>
                <w:top w:val="none" w:sz="0" w:space="0" w:color="auto"/>
                <w:left w:val="none" w:sz="0" w:space="0" w:color="auto"/>
                <w:bottom w:val="none" w:sz="0" w:space="0" w:color="auto"/>
                <w:right w:val="none" w:sz="0" w:space="0" w:color="auto"/>
              </w:divBdr>
              <w:divsChild>
                <w:div w:id="1170172142">
                  <w:marLeft w:val="0"/>
                  <w:marRight w:val="0"/>
                  <w:marTop w:val="0"/>
                  <w:marBottom w:val="0"/>
                  <w:divBdr>
                    <w:top w:val="none" w:sz="0" w:space="0" w:color="auto"/>
                    <w:left w:val="none" w:sz="0" w:space="0" w:color="auto"/>
                    <w:bottom w:val="none" w:sz="0" w:space="0" w:color="auto"/>
                    <w:right w:val="none" w:sz="0" w:space="0" w:color="auto"/>
                  </w:divBdr>
                  <w:divsChild>
                    <w:div w:id="908465936">
                      <w:marLeft w:val="0"/>
                      <w:marRight w:val="0"/>
                      <w:marTop w:val="0"/>
                      <w:marBottom w:val="0"/>
                      <w:divBdr>
                        <w:top w:val="none" w:sz="0" w:space="0" w:color="auto"/>
                        <w:left w:val="none" w:sz="0" w:space="0" w:color="auto"/>
                        <w:bottom w:val="none" w:sz="0" w:space="0" w:color="auto"/>
                        <w:right w:val="none" w:sz="0" w:space="0" w:color="auto"/>
                      </w:divBdr>
                      <w:divsChild>
                        <w:div w:id="8333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510132">
      <w:bodyDiv w:val="1"/>
      <w:marLeft w:val="0"/>
      <w:marRight w:val="0"/>
      <w:marTop w:val="0"/>
      <w:marBottom w:val="0"/>
      <w:divBdr>
        <w:top w:val="none" w:sz="0" w:space="0" w:color="auto"/>
        <w:left w:val="none" w:sz="0" w:space="0" w:color="auto"/>
        <w:bottom w:val="none" w:sz="0" w:space="0" w:color="auto"/>
        <w:right w:val="none" w:sz="0" w:space="0" w:color="auto"/>
      </w:divBdr>
      <w:divsChild>
        <w:div w:id="1041057641">
          <w:marLeft w:val="0"/>
          <w:marRight w:val="0"/>
          <w:marTop w:val="0"/>
          <w:marBottom w:val="0"/>
          <w:divBdr>
            <w:top w:val="none" w:sz="0" w:space="0" w:color="auto"/>
            <w:left w:val="none" w:sz="0" w:space="0" w:color="auto"/>
            <w:bottom w:val="none" w:sz="0" w:space="0" w:color="auto"/>
            <w:right w:val="none" w:sz="0" w:space="0" w:color="auto"/>
          </w:divBdr>
          <w:divsChild>
            <w:div w:id="1574075833">
              <w:marLeft w:val="0"/>
              <w:marRight w:val="0"/>
              <w:marTop w:val="0"/>
              <w:marBottom w:val="0"/>
              <w:divBdr>
                <w:top w:val="none" w:sz="0" w:space="0" w:color="auto"/>
                <w:left w:val="none" w:sz="0" w:space="0" w:color="auto"/>
                <w:bottom w:val="none" w:sz="0" w:space="0" w:color="auto"/>
                <w:right w:val="none" w:sz="0" w:space="0" w:color="auto"/>
              </w:divBdr>
              <w:divsChild>
                <w:div w:id="1954819748">
                  <w:marLeft w:val="0"/>
                  <w:marRight w:val="0"/>
                  <w:marTop w:val="0"/>
                  <w:marBottom w:val="0"/>
                  <w:divBdr>
                    <w:top w:val="none" w:sz="0" w:space="0" w:color="auto"/>
                    <w:left w:val="none" w:sz="0" w:space="0" w:color="auto"/>
                    <w:bottom w:val="none" w:sz="0" w:space="0" w:color="auto"/>
                    <w:right w:val="none" w:sz="0" w:space="0" w:color="auto"/>
                  </w:divBdr>
                  <w:divsChild>
                    <w:div w:id="327556775">
                      <w:marLeft w:val="0"/>
                      <w:marRight w:val="0"/>
                      <w:marTop w:val="0"/>
                      <w:marBottom w:val="0"/>
                      <w:divBdr>
                        <w:top w:val="none" w:sz="0" w:space="0" w:color="auto"/>
                        <w:left w:val="none" w:sz="0" w:space="0" w:color="auto"/>
                        <w:bottom w:val="none" w:sz="0" w:space="0" w:color="auto"/>
                        <w:right w:val="none" w:sz="0" w:space="0" w:color="auto"/>
                      </w:divBdr>
                      <w:divsChild>
                        <w:div w:id="6726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7655975">
      <w:marLeft w:val="0"/>
      <w:marRight w:val="0"/>
      <w:marTop w:val="0"/>
      <w:marBottom w:val="0"/>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1511933">
      <w:bodyDiv w:val="1"/>
      <w:marLeft w:val="0"/>
      <w:marRight w:val="0"/>
      <w:marTop w:val="0"/>
      <w:marBottom w:val="0"/>
      <w:divBdr>
        <w:top w:val="none" w:sz="0" w:space="0" w:color="auto"/>
        <w:left w:val="none" w:sz="0" w:space="0" w:color="auto"/>
        <w:bottom w:val="none" w:sz="0" w:space="0" w:color="auto"/>
        <w:right w:val="none" w:sz="0" w:space="0" w:color="auto"/>
      </w:divBdr>
      <w:divsChild>
        <w:div w:id="370766518">
          <w:marLeft w:val="0"/>
          <w:marRight w:val="0"/>
          <w:marTop w:val="0"/>
          <w:marBottom w:val="0"/>
          <w:divBdr>
            <w:top w:val="none" w:sz="0" w:space="0" w:color="auto"/>
            <w:left w:val="none" w:sz="0" w:space="0" w:color="auto"/>
            <w:bottom w:val="none" w:sz="0" w:space="0" w:color="auto"/>
            <w:right w:val="none" w:sz="0" w:space="0" w:color="auto"/>
          </w:divBdr>
          <w:divsChild>
            <w:div w:id="968364148">
              <w:marLeft w:val="0"/>
              <w:marRight w:val="0"/>
              <w:marTop w:val="0"/>
              <w:marBottom w:val="0"/>
              <w:divBdr>
                <w:top w:val="none" w:sz="0" w:space="0" w:color="auto"/>
                <w:left w:val="none" w:sz="0" w:space="0" w:color="auto"/>
                <w:bottom w:val="none" w:sz="0" w:space="0" w:color="auto"/>
                <w:right w:val="none" w:sz="0" w:space="0" w:color="auto"/>
              </w:divBdr>
              <w:divsChild>
                <w:div w:id="1861701983">
                  <w:marLeft w:val="0"/>
                  <w:marRight w:val="0"/>
                  <w:marTop w:val="0"/>
                  <w:marBottom w:val="0"/>
                  <w:divBdr>
                    <w:top w:val="none" w:sz="0" w:space="0" w:color="auto"/>
                    <w:left w:val="none" w:sz="0" w:space="0" w:color="auto"/>
                    <w:bottom w:val="none" w:sz="0" w:space="0" w:color="auto"/>
                    <w:right w:val="none" w:sz="0" w:space="0" w:color="auto"/>
                  </w:divBdr>
                  <w:divsChild>
                    <w:div w:id="518936841">
                      <w:marLeft w:val="0"/>
                      <w:marRight w:val="0"/>
                      <w:marTop w:val="0"/>
                      <w:marBottom w:val="0"/>
                      <w:divBdr>
                        <w:top w:val="none" w:sz="0" w:space="0" w:color="auto"/>
                        <w:left w:val="none" w:sz="0" w:space="0" w:color="auto"/>
                        <w:bottom w:val="none" w:sz="0" w:space="0" w:color="auto"/>
                        <w:right w:val="none" w:sz="0" w:space="0" w:color="auto"/>
                      </w:divBdr>
                      <w:divsChild>
                        <w:div w:id="1958247343">
                          <w:marLeft w:val="0"/>
                          <w:marRight w:val="0"/>
                          <w:marTop w:val="0"/>
                          <w:marBottom w:val="0"/>
                          <w:divBdr>
                            <w:top w:val="none" w:sz="0" w:space="0" w:color="auto"/>
                            <w:left w:val="none" w:sz="0" w:space="0" w:color="auto"/>
                            <w:bottom w:val="none" w:sz="0" w:space="0" w:color="auto"/>
                            <w:right w:val="none" w:sz="0" w:space="0" w:color="auto"/>
                          </w:divBdr>
                          <w:divsChild>
                            <w:div w:id="762803204">
                              <w:marLeft w:val="0"/>
                              <w:marRight w:val="0"/>
                              <w:marTop w:val="0"/>
                              <w:marBottom w:val="0"/>
                              <w:divBdr>
                                <w:top w:val="none" w:sz="0" w:space="0" w:color="auto"/>
                                <w:left w:val="none" w:sz="0" w:space="0" w:color="auto"/>
                                <w:bottom w:val="none" w:sz="0" w:space="0" w:color="auto"/>
                                <w:right w:val="none" w:sz="0" w:space="0" w:color="auto"/>
                              </w:divBdr>
                              <w:divsChild>
                                <w:div w:id="996106359">
                                  <w:marLeft w:val="0"/>
                                  <w:marRight w:val="0"/>
                                  <w:marTop w:val="0"/>
                                  <w:marBottom w:val="0"/>
                                  <w:divBdr>
                                    <w:top w:val="none" w:sz="0" w:space="0" w:color="auto"/>
                                    <w:left w:val="none" w:sz="0" w:space="0" w:color="auto"/>
                                    <w:bottom w:val="none" w:sz="0" w:space="0" w:color="auto"/>
                                    <w:right w:val="none" w:sz="0" w:space="0" w:color="auto"/>
                                  </w:divBdr>
                                  <w:divsChild>
                                    <w:div w:id="1185559774">
                                      <w:marLeft w:val="0"/>
                                      <w:marRight w:val="0"/>
                                      <w:marTop w:val="0"/>
                                      <w:marBottom w:val="0"/>
                                      <w:divBdr>
                                        <w:top w:val="none" w:sz="0" w:space="0" w:color="auto"/>
                                        <w:left w:val="none" w:sz="0" w:space="0" w:color="auto"/>
                                        <w:bottom w:val="none" w:sz="0" w:space="0" w:color="auto"/>
                                        <w:right w:val="none" w:sz="0" w:space="0" w:color="auto"/>
                                      </w:divBdr>
                                    </w:div>
                                    <w:div w:id="1276711459">
                                      <w:marLeft w:val="0"/>
                                      <w:marRight w:val="0"/>
                                      <w:marTop w:val="0"/>
                                      <w:marBottom w:val="0"/>
                                      <w:divBdr>
                                        <w:top w:val="none" w:sz="0" w:space="0" w:color="auto"/>
                                        <w:left w:val="none" w:sz="0" w:space="0" w:color="auto"/>
                                        <w:bottom w:val="none" w:sz="0" w:space="0" w:color="auto"/>
                                        <w:right w:val="none" w:sz="0" w:space="0" w:color="auto"/>
                                      </w:divBdr>
                                    </w:div>
                                    <w:div w:id="13767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963">
                              <w:marLeft w:val="0"/>
                              <w:marRight w:val="0"/>
                              <w:marTop w:val="0"/>
                              <w:marBottom w:val="0"/>
                              <w:divBdr>
                                <w:top w:val="none" w:sz="0" w:space="0" w:color="auto"/>
                                <w:left w:val="none" w:sz="0" w:space="0" w:color="auto"/>
                                <w:bottom w:val="none" w:sz="0" w:space="0" w:color="auto"/>
                                <w:right w:val="none" w:sz="0" w:space="0" w:color="auto"/>
                              </w:divBdr>
                              <w:divsChild>
                                <w:div w:id="1410076135">
                                  <w:marLeft w:val="0"/>
                                  <w:marRight w:val="0"/>
                                  <w:marTop w:val="0"/>
                                  <w:marBottom w:val="0"/>
                                  <w:divBdr>
                                    <w:top w:val="none" w:sz="0" w:space="0" w:color="auto"/>
                                    <w:left w:val="none" w:sz="0" w:space="0" w:color="auto"/>
                                    <w:bottom w:val="none" w:sz="0" w:space="0" w:color="auto"/>
                                    <w:right w:val="none" w:sz="0" w:space="0" w:color="auto"/>
                                  </w:divBdr>
                                  <w:divsChild>
                                    <w:div w:id="183059449">
                                      <w:marLeft w:val="0"/>
                                      <w:marRight w:val="0"/>
                                      <w:marTop w:val="0"/>
                                      <w:marBottom w:val="0"/>
                                      <w:divBdr>
                                        <w:top w:val="none" w:sz="0" w:space="0" w:color="auto"/>
                                        <w:left w:val="none" w:sz="0" w:space="0" w:color="auto"/>
                                        <w:bottom w:val="none" w:sz="0" w:space="0" w:color="auto"/>
                                        <w:right w:val="none" w:sz="0" w:space="0" w:color="auto"/>
                                      </w:divBdr>
                                      <w:divsChild>
                                        <w:div w:id="1474757622">
                                          <w:marLeft w:val="0"/>
                                          <w:marRight w:val="0"/>
                                          <w:marTop w:val="0"/>
                                          <w:marBottom w:val="0"/>
                                          <w:divBdr>
                                            <w:top w:val="none" w:sz="0" w:space="0" w:color="auto"/>
                                            <w:left w:val="none" w:sz="0" w:space="0" w:color="auto"/>
                                            <w:bottom w:val="none" w:sz="0" w:space="0" w:color="auto"/>
                                            <w:right w:val="none" w:sz="0" w:space="0" w:color="auto"/>
                                          </w:divBdr>
                                        </w:div>
                                      </w:divsChild>
                                    </w:div>
                                    <w:div w:id="1522940401">
                                      <w:marLeft w:val="0"/>
                                      <w:marRight w:val="0"/>
                                      <w:marTop w:val="0"/>
                                      <w:marBottom w:val="0"/>
                                      <w:divBdr>
                                        <w:top w:val="none" w:sz="0" w:space="0" w:color="auto"/>
                                        <w:left w:val="none" w:sz="0" w:space="0" w:color="auto"/>
                                        <w:bottom w:val="none" w:sz="0" w:space="0" w:color="auto"/>
                                        <w:right w:val="none" w:sz="0" w:space="0" w:color="auto"/>
                                      </w:divBdr>
                                      <w:divsChild>
                                        <w:div w:id="1285844526">
                                          <w:marLeft w:val="0"/>
                                          <w:marRight w:val="0"/>
                                          <w:marTop w:val="0"/>
                                          <w:marBottom w:val="0"/>
                                          <w:divBdr>
                                            <w:top w:val="none" w:sz="0" w:space="0" w:color="auto"/>
                                            <w:left w:val="none" w:sz="0" w:space="0" w:color="auto"/>
                                            <w:bottom w:val="none" w:sz="0" w:space="0" w:color="auto"/>
                                            <w:right w:val="none" w:sz="0" w:space="0" w:color="auto"/>
                                          </w:divBdr>
                                        </w:div>
                                        <w:div w:id="1692535487">
                                          <w:marLeft w:val="0"/>
                                          <w:marRight w:val="0"/>
                                          <w:marTop w:val="0"/>
                                          <w:marBottom w:val="0"/>
                                          <w:divBdr>
                                            <w:top w:val="none" w:sz="0" w:space="0" w:color="auto"/>
                                            <w:left w:val="none" w:sz="0" w:space="0" w:color="auto"/>
                                            <w:bottom w:val="none" w:sz="0" w:space="0" w:color="auto"/>
                                            <w:right w:val="none" w:sz="0" w:space="0" w:color="auto"/>
                                          </w:divBdr>
                                          <w:divsChild>
                                            <w:div w:id="250772608">
                                              <w:marLeft w:val="0"/>
                                              <w:marRight w:val="0"/>
                                              <w:marTop w:val="0"/>
                                              <w:marBottom w:val="75"/>
                                              <w:divBdr>
                                                <w:top w:val="none" w:sz="0" w:space="0" w:color="auto"/>
                                                <w:left w:val="none" w:sz="0" w:space="0" w:color="auto"/>
                                                <w:bottom w:val="none" w:sz="0" w:space="0" w:color="auto"/>
                                                <w:right w:val="none" w:sz="0" w:space="0" w:color="auto"/>
                                              </w:divBdr>
                                            </w:div>
                                            <w:div w:id="1697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59642">
                                      <w:marLeft w:val="0"/>
                                      <w:marRight w:val="0"/>
                                      <w:marTop w:val="0"/>
                                      <w:marBottom w:val="0"/>
                                      <w:divBdr>
                                        <w:top w:val="none" w:sz="0" w:space="0" w:color="auto"/>
                                        <w:left w:val="none" w:sz="0" w:space="0" w:color="auto"/>
                                        <w:bottom w:val="none" w:sz="0" w:space="0" w:color="auto"/>
                                        <w:right w:val="none" w:sz="0" w:space="0" w:color="auto"/>
                                      </w:divBdr>
                                      <w:divsChild>
                                        <w:div w:id="1896160726">
                                          <w:marLeft w:val="0"/>
                                          <w:marRight w:val="0"/>
                                          <w:marTop w:val="0"/>
                                          <w:marBottom w:val="0"/>
                                          <w:divBdr>
                                            <w:top w:val="none" w:sz="0" w:space="0" w:color="auto"/>
                                            <w:left w:val="none" w:sz="0" w:space="0" w:color="auto"/>
                                            <w:bottom w:val="none" w:sz="0" w:space="0" w:color="auto"/>
                                            <w:right w:val="none" w:sz="0" w:space="0" w:color="auto"/>
                                          </w:divBdr>
                                        </w:div>
                                        <w:div w:id="782724630">
                                          <w:marLeft w:val="0"/>
                                          <w:marRight w:val="0"/>
                                          <w:marTop w:val="0"/>
                                          <w:marBottom w:val="0"/>
                                          <w:divBdr>
                                            <w:top w:val="none" w:sz="0" w:space="0" w:color="auto"/>
                                            <w:left w:val="none" w:sz="0" w:space="0" w:color="auto"/>
                                            <w:bottom w:val="none" w:sz="0" w:space="0" w:color="auto"/>
                                            <w:right w:val="none" w:sz="0" w:space="0" w:color="auto"/>
                                          </w:divBdr>
                                        </w:div>
                                        <w:div w:id="1706368417">
                                          <w:marLeft w:val="0"/>
                                          <w:marRight w:val="0"/>
                                          <w:marTop w:val="0"/>
                                          <w:marBottom w:val="0"/>
                                          <w:divBdr>
                                            <w:top w:val="none" w:sz="0" w:space="0" w:color="auto"/>
                                            <w:left w:val="none" w:sz="0" w:space="0" w:color="auto"/>
                                            <w:bottom w:val="none" w:sz="0" w:space="0" w:color="auto"/>
                                            <w:right w:val="none" w:sz="0" w:space="0" w:color="auto"/>
                                          </w:divBdr>
                                        </w:div>
                                      </w:divsChild>
                                    </w:div>
                                    <w:div w:id="2062364082">
                                      <w:marLeft w:val="0"/>
                                      <w:marRight w:val="0"/>
                                      <w:marTop w:val="0"/>
                                      <w:marBottom w:val="0"/>
                                      <w:divBdr>
                                        <w:top w:val="none" w:sz="0" w:space="0" w:color="auto"/>
                                        <w:left w:val="none" w:sz="0" w:space="0" w:color="auto"/>
                                        <w:bottom w:val="none" w:sz="0" w:space="0" w:color="auto"/>
                                        <w:right w:val="none" w:sz="0" w:space="0" w:color="auto"/>
                                      </w:divBdr>
                                    </w:div>
                                    <w:div w:id="180977523">
                                      <w:marLeft w:val="0"/>
                                      <w:marRight w:val="0"/>
                                      <w:marTop w:val="0"/>
                                      <w:marBottom w:val="0"/>
                                      <w:divBdr>
                                        <w:top w:val="none" w:sz="0" w:space="0" w:color="auto"/>
                                        <w:left w:val="none" w:sz="0" w:space="0" w:color="auto"/>
                                        <w:bottom w:val="none" w:sz="0" w:space="0" w:color="auto"/>
                                        <w:right w:val="none" w:sz="0" w:space="0" w:color="auto"/>
                                      </w:divBdr>
                                    </w:div>
                                    <w:div w:id="1323198557">
                                      <w:marLeft w:val="0"/>
                                      <w:marRight w:val="0"/>
                                      <w:marTop w:val="0"/>
                                      <w:marBottom w:val="0"/>
                                      <w:divBdr>
                                        <w:top w:val="none" w:sz="0" w:space="0" w:color="auto"/>
                                        <w:left w:val="none" w:sz="0" w:space="0" w:color="auto"/>
                                        <w:bottom w:val="none" w:sz="0" w:space="0" w:color="auto"/>
                                        <w:right w:val="none" w:sz="0" w:space="0" w:color="auto"/>
                                      </w:divBdr>
                                      <w:divsChild>
                                        <w:div w:id="223879569">
                                          <w:marLeft w:val="0"/>
                                          <w:marRight w:val="0"/>
                                          <w:marTop w:val="0"/>
                                          <w:marBottom w:val="0"/>
                                          <w:divBdr>
                                            <w:top w:val="none" w:sz="0" w:space="0" w:color="auto"/>
                                            <w:left w:val="none" w:sz="0" w:space="0" w:color="auto"/>
                                            <w:bottom w:val="none" w:sz="0" w:space="0" w:color="auto"/>
                                            <w:right w:val="none" w:sz="0" w:space="0" w:color="auto"/>
                                          </w:divBdr>
                                        </w:div>
                                        <w:div w:id="1202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179">
              <w:marLeft w:val="0"/>
              <w:marRight w:val="0"/>
              <w:marTop w:val="0"/>
              <w:marBottom w:val="0"/>
              <w:divBdr>
                <w:top w:val="none" w:sz="0" w:space="0" w:color="auto"/>
                <w:left w:val="none" w:sz="0" w:space="0" w:color="auto"/>
                <w:bottom w:val="none" w:sz="0" w:space="0" w:color="auto"/>
                <w:right w:val="none" w:sz="0" w:space="0" w:color="auto"/>
              </w:divBdr>
              <w:divsChild>
                <w:div w:id="58403935">
                  <w:marLeft w:val="0"/>
                  <w:marRight w:val="0"/>
                  <w:marTop w:val="0"/>
                  <w:marBottom w:val="0"/>
                  <w:divBdr>
                    <w:top w:val="none" w:sz="0" w:space="0" w:color="auto"/>
                    <w:left w:val="none" w:sz="0" w:space="0" w:color="auto"/>
                    <w:bottom w:val="none" w:sz="0" w:space="0" w:color="auto"/>
                    <w:right w:val="none" w:sz="0" w:space="0" w:color="auto"/>
                  </w:divBdr>
                  <w:divsChild>
                    <w:div w:id="998769354">
                      <w:marLeft w:val="0"/>
                      <w:marRight w:val="0"/>
                      <w:marTop w:val="0"/>
                      <w:marBottom w:val="0"/>
                      <w:divBdr>
                        <w:top w:val="none" w:sz="0" w:space="0" w:color="auto"/>
                        <w:left w:val="none" w:sz="0" w:space="0" w:color="auto"/>
                        <w:bottom w:val="none" w:sz="0" w:space="0" w:color="auto"/>
                        <w:right w:val="none" w:sz="0" w:space="0" w:color="auto"/>
                      </w:divBdr>
                      <w:divsChild>
                        <w:div w:id="925764563">
                          <w:marLeft w:val="0"/>
                          <w:marRight w:val="0"/>
                          <w:marTop w:val="0"/>
                          <w:marBottom w:val="0"/>
                          <w:divBdr>
                            <w:top w:val="none" w:sz="0" w:space="0" w:color="auto"/>
                            <w:left w:val="none" w:sz="0" w:space="0" w:color="auto"/>
                            <w:bottom w:val="none" w:sz="0" w:space="0" w:color="auto"/>
                            <w:right w:val="none" w:sz="0" w:space="0" w:color="auto"/>
                          </w:divBdr>
                        </w:div>
                      </w:divsChild>
                    </w:div>
                    <w:div w:id="1314214472">
                      <w:marLeft w:val="0"/>
                      <w:marRight w:val="0"/>
                      <w:marTop w:val="0"/>
                      <w:marBottom w:val="0"/>
                      <w:divBdr>
                        <w:top w:val="none" w:sz="0" w:space="0" w:color="auto"/>
                        <w:left w:val="none" w:sz="0" w:space="0" w:color="auto"/>
                        <w:bottom w:val="none" w:sz="0" w:space="0" w:color="auto"/>
                        <w:right w:val="none" w:sz="0" w:space="0" w:color="auto"/>
                      </w:divBdr>
                      <w:divsChild>
                        <w:div w:id="326056389">
                          <w:marLeft w:val="0"/>
                          <w:marRight w:val="0"/>
                          <w:marTop w:val="0"/>
                          <w:marBottom w:val="0"/>
                          <w:divBdr>
                            <w:top w:val="none" w:sz="0" w:space="0" w:color="auto"/>
                            <w:left w:val="none" w:sz="0" w:space="0" w:color="auto"/>
                            <w:bottom w:val="none" w:sz="0" w:space="0" w:color="auto"/>
                            <w:right w:val="none" w:sz="0" w:space="0" w:color="auto"/>
                          </w:divBdr>
                        </w:div>
                      </w:divsChild>
                    </w:div>
                    <w:div w:id="1482886488">
                      <w:marLeft w:val="0"/>
                      <w:marRight w:val="0"/>
                      <w:marTop w:val="0"/>
                      <w:marBottom w:val="0"/>
                      <w:divBdr>
                        <w:top w:val="none" w:sz="0" w:space="0" w:color="auto"/>
                        <w:left w:val="none" w:sz="0" w:space="0" w:color="auto"/>
                        <w:bottom w:val="none" w:sz="0" w:space="0" w:color="auto"/>
                        <w:right w:val="none" w:sz="0" w:space="0" w:color="auto"/>
                      </w:divBdr>
                      <w:divsChild>
                        <w:div w:id="696779583">
                          <w:marLeft w:val="0"/>
                          <w:marRight w:val="0"/>
                          <w:marTop w:val="0"/>
                          <w:marBottom w:val="0"/>
                          <w:divBdr>
                            <w:top w:val="none" w:sz="0" w:space="0" w:color="auto"/>
                            <w:left w:val="none" w:sz="0" w:space="0" w:color="auto"/>
                            <w:bottom w:val="none" w:sz="0" w:space="0" w:color="auto"/>
                            <w:right w:val="none" w:sz="0" w:space="0" w:color="auto"/>
                          </w:divBdr>
                        </w:div>
                      </w:divsChild>
                    </w:div>
                    <w:div w:id="781075703">
                      <w:marLeft w:val="0"/>
                      <w:marRight w:val="0"/>
                      <w:marTop w:val="0"/>
                      <w:marBottom w:val="0"/>
                      <w:divBdr>
                        <w:top w:val="none" w:sz="0" w:space="0" w:color="auto"/>
                        <w:left w:val="none" w:sz="0" w:space="0" w:color="auto"/>
                        <w:bottom w:val="none" w:sz="0" w:space="0" w:color="auto"/>
                        <w:right w:val="none" w:sz="0" w:space="0" w:color="auto"/>
                      </w:divBdr>
                      <w:divsChild>
                        <w:div w:id="1836647884">
                          <w:marLeft w:val="0"/>
                          <w:marRight w:val="0"/>
                          <w:marTop w:val="0"/>
                          <w:marBottom w:val="0"/>
                          <w:divBdr>
                            <w:top w:val="none" w:sz="0" w:space="0" w:color="auto"/>
                            <w:left w:val="none" w:sz="0" w:space="0" w:color="auto"/>
                            <w:bottom w:val="none" w:sz="0" w:space="0" w:color="auto"/>
                            <w:right w:val="none" w:sz="0" w:space="0" w:color="auto"/>
                          </w:divBdr>
                        </w:div>
                      </w:divsChild>
                    </w:div>
                    <w:div w:id="333411136">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7888">
              <w:marLeft w:val="0"/>
              <w:marRight w:val="0"/>
              <w:marTop w:val="0"/>
              <w:marBottom w:val="0"/>
              <w:divBdr>
                <w:top w:val="none" w:sz="0" w:space="0" w:color="auto"/>
                <w:left w:val="none" w:sz="0" w:space="0" w:color="auto"/>
                <w:bottom w:val="none" w:sz="0" w:space="0" w:color="auto"/>
                <w:right w:val="none" w:sz="0" w:space="0" w:color="auto"/>
              </w:divBdr>
            </w:div>
          </w:divsChild>
        </w:div>
        <w:div w:id="344212132">
          <w:marLeft w:val="0"/>
          <w:marRight w:val="0"/>
          <w:marTop w:val="0"/>
          <w:marBottom w:val="0"/>
          <w:divBdr>
            <w:top w:val="none" w:sz="0" w:space="0" w:color="auto"/>
            <w:left w:val="none" w:sz="0" w:space="0" w:color="auto"/>
            <w:bottom w:val="none" w:sz="0" w:space="0" w:color="auto"/>
            <w:right w:val="none" w:sz="0" w:space="0" w:color="auto"/>
          </w:divBdr>
          <w:divsChild>
            <w:div w:id="1053381665">
              <w:marLeft w:val="0"/>
              <w:marRight w:val="0"/>
              <w:marTop w:val="0"/>
              <w:marBottom w:val="0"/>
              <w:divBdr>
                <w:top w:val="none" w:sz="0" w:space="0" w:color="auto"/>
                <w:left w:val="none" w:sz="0" w:space="0" w:color="auto"/>
                <w:bottom w:val="none" w:sz="0" w:space="0" w:color="auto"/>
                <w:right w:val="none" w:sz="0" w:space="0" w:color="auto"/>
              </w:divBdr>
              <w:divsChild>
                <w:div w:id="1559050852">
                  <w:marLeft w:val="0"/>
                  <w:marRight w:val="0"/>
                  <w:marTop w:val="0"/>
                  <w:marBottom w:val="0"/>
                  <w:divBdr>
                    <w:top w:val="none" w:sz="0" w:space="0" w:color="auto"/>
                    <w:left w:val="none" w:sz="0" w:space="0" w:color="auto"/>
                    <w:bottom w:val="none" w:sz="0" w:space="0" w:color="auto"/>
                    <w:right w:val="none" w:sz="0" w:space="0" w:color="auto"/>
                  </w:divBdr>
                </w:div>
                <w:div w:id="9278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4232421">
      <w:bodyDiv w:val="1"/>
      <w:marLeft w:val="0"/>
      <w:marRight w:val="0"/>
      <w:marTop w:val="0"/>
      <w:marBottom w:val="0"/>
      <w:divBdr>
        <w:top w:val="none" w:sz="0" w:space="0" w:color="auto"/>
        <w:left w:val="none" w:sz="0" w:space="0" w:color="auto"/>
        <w:bottom w:val="none" w:sz="0" w:space="0" w:color="auto"/>
        <w:right w:val="none" w:sz="0" w:space="0" w:color="auto"/>
      </w:divBdr>
      <w:divsChild>
        <w:div w:id="1409812478">
          <w:marLeft w:val="0"/>
          <w:marRight w:val="0"/>
          <w:marTop w:val="0"/>
          <w:marBottom w:val="150"/>
          <w:divBdr>
            <w:top w:val="none" w:sz="0" w:space="0" w:color="auto"/>
            <w:left w:val="none" w:sz="0" w:space="0" w:color="auto"/>
            <w:bottom w:val="none" w:sz="0" w:space="0" w:color="auto"/>
            <w:right w:val="none" w:sz="0" w:space="0" w:color="auto"/>
          </w:divBdr>
          <w:divsChild>
            <w:div w:id="936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286468">
      <w:bodyDiv w:val="1"/>
      <w:marLeft w:val="0"/>
      <w:marRight w:val="0"/>
      <w:marTop w:val="0"/>
      <w:marBottom w:val="0"/>
      <w:divBdr>
        <w:top w:val="none" w:sz="0" w:space="0" w:color="auto"/>
        <w:left w:val="none" w:sz="0" w:space="0" w:color="auto"/>
        <w:bottom w:val="none" w:sz="0" w:space="0" w:color="auto"/>
        <w:right w:val="none" w:sz="0" w:space="0" w:color="auto"/>
      </w:divBdr>
      <w:divsChild>
        <w:div w:id="734472469">
          <w:marLeft w:val="225"/>
          <w:marRight w:val="225"/>
          <w:marTop w:val="540"/>
          <w:marBottom w:val="225"/>
          <w:divBdr>
            <w:top w:val="none" w:sz="0" w:space="0" w:color="auto"/>
            <w:left w:val="none" w:sz="0" w:space="0" w:color="auto"/>
            <w:bottom w:val="none" w:sz="0" w:space="0" w:color="auto"/>
            <w:right w:val="none" w:sz="0" w:space="0" w:color="auto"/>
          </w:divBdr>
          <w:divsChild>
            <w:div w:id="1920863874">
              <w:marLeft w:val="300"/>
              <w:marRight w:val="0"/>
              <w:marTop w:val="0"/>
              <w:marBottom w:val="75"/>
              <w:divBdr>
                <w:top w:val="none" w:sz="0" w:space="0" w:color="auto"/>
                <w:left w:val="none" w:sz="0" w:space="0" w:color="auto"/>
                <w:bottom w:val="none" w:sz="0" w:space="0" w:color="auto"/>
                <w:right w:val="none" w:sz="0" w:space="0" w:color="auto"/>
              </w:divBdr>
              <w:divsChild>
                <w:div w:id="1797718430">
                  <w:marLeft w:val="0"/>
                  <w:marRight w:val="0"/>
                  <w:marTop w:val="150"/>
                  <w:marBottom w:val="75"/>
                  <w:divBdr>
                    <w:top w:val="none" w:sz="0" w:space="0" w:color="auto"/>
                    <w:left w:val="none" w:sz="0" w:space="0" w:color="auto"/>
                    <w:bottom w:val="none" w:sz="0" w:space="0" w:color="auto"/>
                    <w:right w:val="none" w:sz="0" w:space="0" w:color="auto"/>
                  </w:divBdr>
                </w:div>
                <w:div w:id="297076097">
                  <w:marLeft w:val="0"/>
                  <w:marRight w:val="0"/>
                  <w:marTop w:val="0"/>
                  <w:marBottom w:val="75"/>
                  <w:divBdr>
                    <w:top w:val="none" w:sz="0" w:space="0" w:color="auto"/>
                    <w:left w:val="none" w:sz="0" w:space="0" w:color="auto"/>
                    <w:bottom w:val="none" w:sz="0" w:space="0" w:color="auto"/>
                    <w:right w:val="none" w:sz="0" w:space="0" w:color="auto"/>
                  </w:divBdr>
                </w:div>
                <w:div w:id="739669339">
                  <w:marLeft w:val="0"/>
                  <w:marRight w:val="0"/>
                  <w:marTop w:val="150"/>
                  <w:marBottom w:val="300"/>
                  <w:divBdr>
                    <w:top w:val="single" w:sz="6" w:space="0" w:color="000000"/>
                    <w:left w:val="single" w:sz="6" w:space="0" w:color="000000"/>
                    <w:bottom w:val="single" w:sz="6" w:space="0" w:color="000000"/>
                    <w:right w:val="single" w:sz="6" w:space="0" w:color="000000"/>
                  </w:divBdr>
                </w:div>
                <w:div w:id="16112349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20824">
      <w:bodyDiv w:val="1"/>
      <w:marLeft w:val="0"/>
      <w:marRight w:val="0"/>
      <w:marTop w:val="0"/>
      <w:marBottom w:val="0"/>
      <w:divBdr>
        <w:top w:val="none" w:sz="0" w:space="0" w:color="auto"/>
        <w:left w:val="none" w:sz="0" w:space="0" w:color="auto"/>
        <w:bottom w:val="none" w:sz="0" w:space="0" w:color="auto"/>
        <w:right w:val="none" w:sz="0" w:space="0" w:color="auto"/>
      </w:divBdr>
      <w:divsChild>
        <w:div w:id="1064136566">
          <w:marLeft w:val="0"/>
          <w:marRight w:val="0"/>
          <w:marTop w:val="0"/>
          <w:marBottom w:val="0"/>
          <w:divBdr>
            <w:top w:val="none" w:sz="0" w:space="0" w:color="auto"/>
            <w:left w:val="none" w:sz="0" w:space="0" w:color="auto"/>
            <w:bottom w:val="none" w:sz="0" w:space="0" w:color="auto"/>
            <w:right w:val="none" w:sz="0" w:space="0" w:color="auto"/>
          </w:divBdr>
          <w:divsChild>
            <w:div w:id="527641031">
              <w:marLeft w:val="0"/>
              <w:marRight w:val="0"/>
              <w:marTop w:val="0"/>
              <w:marBottom w:val="0"/>
              <w:divBdr>
                <w:top w:val="none" w:sz="0" w:space="0" w:color="auto"/>
                <w:left w:val="none" w:sz="0" w:space="0" w:color="auto"/>
                <w:bottom w:val="none" w:sz="0" w:space="0" w:color="auto"/>
                <w:right w:val="none" w:sz="0" w:space="0" w:color="auto"/>
              </w:divBdr>
              <w:divsChild>
                <w:div w:id="144249721">
                  <w:marLeft w:val="0"/>
                  <w:marRight w:val="0"/>
                  <w:marTop w:val="0"/>
                  <w:marBottom w:val="0"/>
                  <w:divBdr>
                    <w:top w:val="none" w:sz="0" w:space="0" w:color="auto"/>
                    <w:left w:val="none" w:sz="0" w:space="0" w:color="auto"/>
                    <w:bottom w:val="none" w:sz="0" w:space="0" w:color="auto"/>
                    <w:right w:val="none" w:sz="0" w:space="0" w:color="auto"/>
                  </w:divBdr>
                  <w:divsChild>
                    <w:div w:id="327368678">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14425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799610834">
      <w:bodyDiv w:val="1"/>
      <w:marLeft w:val="0"/>
      <w:marRight w:val="0"/>
      <w:marTop w:val="0"/>
      <w:marBottom w:val="0"/>
      <w:divBdr>
        <w:top w:val="none" w:sz="0" w:space="0" w:color="auto"/>
        <w:left w:val="none" w:sz="0" w:space="0" w:color="auto"/>
        <w:bottom w:val="none" w:sz="0" w:space="0" w:color="auto"/>
        <w:right w:val="none" w:sz="0" w:space="0" w:color="auto"/>
      </w:divBdr>
      <w:divsChild>
        <w:div w:id="1174497212">
          <w:marLeft w:val="0"/>
          <w:marRight w:val="0"/>
          <w:marTop w:val="0"/>
          <w:marBottom w:val="0"/>
          <w:divBdr>
            <w:top w:val="none" w:sz="0" w:space="0" w:color="auto"/>
            <w:left w:val="none" w:sz="0" w:space="0" w:color="auto"/>
            <w:bottom w:val="none" w:sz="0" w:space="0" w:color="auto"/>
            <w:right w:val="none" w:sz="0" w:space="0" w:color="auto"/>
          </w:divBdr>
          <w:divsChild>
            <w:div w:id="1616517097">
              <w:marLeft w:val="0"/>
              <w:marRight w:val="0"/>
              <w:marTop w:val="0"/>
              <w:marBottom w:val="0"/>
              <w:divBdr>
                <w:top w:val="none" w:sz="0" w:space="0" w:color="auto"/>
                <w:left w:val="none" w:sz="0" w:space="0" w:color="auto"/>
                <w:bottom w:val="none" w:sz="0" w:space="0" w:color="auto"/>
                <w:right w:val="none" w:sz="0" w:space="0" w:color="auto"/>
              </w:divBdr>
              <w:divsChild>
                <w:div w:id="1176649374">
                  <w:marLeft w:val="0"/>
                  <w:marRight w:val="0"/>
                  <w:marTop w:val="0"/>
                  <w:marBottom w:val="0"/>
                  <w:divBdr>
                    <w:top w:val="none" w:sz="0" w:space="0" w:color="auto"/>
                    <w:left w:val="none" w:sz="0" w:space="0" w:color="auto"/>
                    <w:bottom w:val="none" w:sz="0" w:space="0" w:color="auto"/>
                    <w:right w:val="dotted" w:sz="12" w:space="15" w:color="DDD6D0"/>
                  </w:divBdr>
                  <w:divsChild>
                    <w:div w:id="1746561023">
                      <w:marLeft w:val="0"/>
                      <w:marRight w:val="0"/>
                      <w:marTop w:val="450"/>
                      <w:marBottom w:val="0"/>
                      <w:divBdr>
                        <w:top w:val="none" w:sz="0" w:space="0" w:color="auto"/>
                        <w:left w:val="none" w:sz="0" w:space="0" w:color="auto"/>
                        <w:bottom w:val="none" w:sz="0" w:space="0" w:color="auto"/>
                        <w:right w:val="none" w:sz="0" w:space="0" w:color="auto"/>
                      </w:divBdr>
                      <w:divsChild>
                        <w:div w:id="651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28521502">
      <w:bodyDiv w:val="1"/>
      <w:marLeft w:val="0"/>
      <w:marRight w:val="0"/>
      <w:marTop w:val="0"/>
      <w:marBottom w:val="0"/>
      <w:divBdr>
        <w:top w:val="none" w:sz="0" w:space="0" w:color="auto"/>
        <w:left w:val="none" w:sz="0" w:space="0" w:color="auto"/>
        <w:bottom w:val="none" w:sz="0" w:space="0" w:color="auto"/>
        <w:right w:val="none" w:sz="0" w:space="0" w:color="auto"/>
      </w:divBdr>
      <w:divsChild>
        <w:div w:id="599988077">
          <w:marLeft w:val="0"/>
          <w:marRight w:val="0"/>
          <w:marTop w:val="0"/>
          <w:marBottom w:val="150"/>
          <w:divBdr>
            <w:top w:val="none" w:sz="0" w:space="0" w:color="auto"/>
            <w:left w:val="none" w:sz="0" w:space="0" w:color="auto"/>
            <w:bottom w:val="none" w:sz="0" w:space="0" w:color="auto"/>
            <w:right w:val="none" w:sz="0" w:space="0" w:color="auto"/>
          </w:divBdr>
        </w:div>
      </w:divsChild>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703818">
      <w:bodyDiv w:val="1"/>
      <w:marLeft w:val="0"/>
      <w:marRight w:val="0"/>
      <w:marTop w:val="0"/>
      <w:marBottom w:val="0"/>
      <w:divBdr>
        <w:top w:val="none" w:sz="0" w:space="0" w:color="auto"/>
        <w:left w:val="none" w:sz="0" w:space="0" w:color="auto"/>
        <w:bottom w:val="none" w:sz="0" w:space="0" w:color="auto"/>
        <w:right w:val="none" w:sz="0" w:space="0" w:color="auto"/>
      </w:divBdr>
      <w:divsChild>
        <w:div w:id="2090615300">
          <w:marLeft w:val="0"/>
          <w:marRight w:val="0"/>
          <w:marTop w:val="0"/>
          <w:marBottom w:val="0"/>
          <w:divBdr>
            <w:top w:val="none" w:sz="0" w:space="0" w:color="auto"/>
            <w:left w:val="none" w:sz="0" w:space="0" w:color="auto"/>
            <w:bottom w:val="none" w:sz="0" w:space="0" w:color="auto"/>
            <w:right w:val="none" w:sz="0" w:space="0" w:color="auto"/>
          </w:divBdr>
          <w:divsChild>
            <w:div w:id="438645096">
              <w:marLeft w:val="0"/>
              <w:marRight w:val="0"/>
              <w:marTop w:val="0"/>
              <w:marBottom w:val="0"/>
              <w:divBdr>
                <w:top w:val="none" w:sz="0" w:space="0" w:color="auto"/>
                <w:left w:val="none" w:sz="0" w:space="0" w:color="auto"/>
                <w:bottom w:val="none" w:sz="0" w:space="0" w:color="auto"/>
                <w:right w:val="none" w:sz="0" w:space="0" w:color="auto"/>
              </w:divBdr>
              <w:divsChild>
                <w:div w:id="1015305606">
                  <w:marLeft w:val="0"/>
                  <w:marRight w:val="0"/>
                  <w:marTop w:val="0"/>
                  <w:marBottom w:val="0"/>
                  <w:divBdr>
                    <w:top w:val="none" w:sz="0" w:space="0" w:color="auto"/>
                    <w:left w:val="none" w:sz="0" w:space="0" w:color="auto"/>
                    <w:bottom w:val="none" w:sz="0" w:space="0" w:color="auto"/>
                    <w:right w:val="none" w:sz="0" w:space="0" w:color="auto"/>
                  </w:divBdr>
                  <w:divsChild>
                    <w:div w:id="1321809328">
                      <w:marLeft w:val="0"/>
                      <w:marRight w:val="0"/>
                      <w:marTop w:val="0"/>
                      <w:marBottom w:val="0"/>
                      <w:divBdr>
                        <w:top w:val="none" w:sz="0" w:space="0" w:color="auto"/>
                        <w:left w:val="none" w:sz="0" w:space="0" w:color="auto"/>
                        <w:bottom w:val="none" w:sz="0" w:space="0" w:color="auto"/>
                        <w:right w:val="none" w:sz="0" w:space="0" w:color="auto"/>
                      </w:divBdr>
                      <w:divsChild>
                        <w:div w:id="104615093">
                          <w:marLeft w:val="0"/>
                          <w:marRight w:val="0"/>
                          <w:marTop w:val="0"/>
                          <w:marBottom w:val="0"/>
                          <w:divBdr>
                            <w:top w:val="none" w:sz="0" w:space="0" w:color="auto"/>
                            <w:left w:val="none" w:sz="0" w:space="0" w:color="auto"/>
                            <w:bottom w:val="none" w:sz="0" w:space="0" w:color="auto"/>
                            <w:right w:val="none" w:sz="0" w:space="0" w:color="auto"/>
                          </w:divBdr>
                          <w:divsChild>
                            <w:div w:id="1369800683">
                              <w:marLeft w:val="0"/>
                              <w:marRight w:val="0"/>
                              <w:marTop w:val="0"/>
                              <w:marBottom w:val="0"/>
                              <w:divBdr>
                                <w:top w:val="none" w:sz="0" w:space="0" w:color="auto"/>
                                <w:left w:val="none" w:sz="0" w:space="0" w:color="auto"/>
                                <w:bottom w:val="none" w:sz="0" w:space="0" w:color="auto"/>
                                <w:right w:val="none" w:sz="0" w:space="0" w:color="auto"/>
                              </w:divBdr>
                              <w:divsChild>
                                <w:div w:id="18206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2842185">
      <w:bodyDiv w:val="1"/>
      <w:marLeft w:val="0"/>
      <w:marRight w:val="0"/>
      <w:marTop w:val="0"/>
      <w:marBottom w:val="0"/>
      <w:divBdr>
        <w:top w:val="none" w:sz="0" w:space="0" w:color="auto"/>
        <w:left w:val="none" w:sz="0" w:space="0" w:color="auto"/>
        <w:bottom w:val="none" w:sz="0" w:space="0" w:color="auto"/>
        <w:right w:val="none" w:sz="0" w:space="0" w:color="auto"/>
      </w:divBdr>
      <w:divsChild>
        <w:div w:id="1142313884">
          <w:marLeft w:val="0"/>
          <w:marRight w:val="0"/>
          <w:marTop w:val="0"/>
          <w:marBottom w:val="0"/>
          <w:divBdr>
            <w:top w:val="none" w:sz="0" w:space="0" w:color="auto"/>
            <w:left w:val="none" w:sz="0" w:space="0" w:color="auto"/>
            <w:bottom w:val="none" w:sz="0" w:space="0" w:color="auto"/>
            <w:right w:val="none" w:sz="0" w:space="0" w:color="auto"/>
          </w:divBdr>
          <w:divsChild>
            <w:div w:id="394935699">
              <w:marLeft w:val="-150"/>
              <w:marRight w:val="-150"/>
              <w:marTop w:val="0"/>
              <w:marBottom w:val="0"/>
              <w:divBdr>
                <w:top w:val="none" w:sz="0" w:space="0" w:color="auto"/>
                <w:left w:val="none" w:sz="0" w:space="0" w:color="auto"/>
                <w:bottom w:val="none" w:sz="0" w:space="0" w:color="auto"/>
                <w:right w:val="none" w:sz="0" w:space="0" w:color="auto"/>
              </w:divBdr>
              <w:divsChild>
                <w:div w:id="1320305382">
                  <w:marLeft w:val="0"/>
                  <w:marRight w:val="0"/>
                  <w:marTop w:val="0"/>
                  <w:marBottom w:val="0"/>
                  <w:divBdr>
                    <w:top w:val="none" w:sz="0" w:space="0" w:color="auto"/>
                    <w:left w:val="none" w:sz="0" w:space="0" w:color="auto"/>
                    <w:bottom w:val="none" w:sz="0" w:space="0" w:color="auto"/>
                    <w:right w:val="none" w:sz="0" w:space="0" w:color="auto"/>
                  </w:divBdr>
                </w:div>
                <w:div w:id="106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6385462">
      <w:bodyDiv w:val="1"/>
      <w:marLeft w:val="0"/>
      <w:marRight w:val="0"/>
      <w:marTop w:val="0"/>
      <w:marBottom w:val="0"/>
      <w:divBdr>
        <w:top w:val="none" w:sz="0" w:space="0" w:color="auto"/>
        <w:left w:val="none" w:sz="0" w:space="0" w:color="auto"/>
        <w:bottom w:val="none" w:sz="0" w:space="0" w:color="auto"/>
        <w:right w:val="none" w:sz="0" w:space="0" w:color="auto"/>
      </w:divBdr>
      <w:divsChild>
        <w:div w:id="1191918140">
          <w:marLeft w:val="225"/>
          <w:marRight w:val="225"/>
          <w:marTop w:val="540"/>
          <w:marBottom w:val="225"/>
          <w:divBdr>
            <w:top w:val="none" w:sz="0" w:space="0" w:color="auto"/>
            <w:left w:val="none" w:sz="0" w:space="0" w:color="auto"/>
            <w:bottom w:val="none" w:sz="0" w:space="0" w:color="auto"/>
            <w:right w:val="none" w:sz="0" w:space="0" w:color="auto"/>
          </w:divBdr>
          <w:divsChild>
            <w:div w:id="391580264">
              <w:marLeft w:val="300"/>
              <w:marRight w:val="0"/>
              <w:marTop w:val="0"/>
              <w:marBottom w:val="75"/>
              <w:divBdr>
                <w:top w:val="none" w:sz="0" w:space="0" w:color="auto"/>
                <w:left w:val="none" w:sz="0" w:space="0" w:color="auto"/>
                <w:bottom w:val="none" w:sz="0" w:space="0" w:color="auto"/>
                <w:right w:val="none" w:sz="0" w:space="0" w:color="auto"/>
              </w:divBdr>
              <w:divsChild>
                <w:div w:id="1123186199">
                  <w:marLeft w:val="0"/>
                  <w:marRight w:val="0"/>
                  <w:marTop w:val="150"/>
                  <w:marBottom w:val="75"/>
                  <w:divBdr>
                    <w:top w:val="none" w:sz="0" w:space="0" w:color="auto"/>
                    <w:left w:val="none" w:sz="0" w:space="0" w:color="auto"/>
                    <w:bottom w:val="none" w:sz="0" w:space="0" w:color="auto"/>
                    <w:right w:val="none" w:sz="0" w:space="0" w:color="auto"/>
                  </w:divBdr>
                </w:div>
                <w:div w:id="125704501">
                  <w:marLeft w:val="0"/>
                  <w:marRight w:val="0"/>
                  <w:marTop w:val="150"/>
                  <w:marBottom w:val="300"/>
                  <w:divBdr>
                    <w:top w:val="single" w:sz="6" w:space="0" w:color="000000"/>
                    <w:left w:val="single" w:sz="6" w:space="0" w:color="000000"/>
                    <w:bottom w:val="single" w:sz="6" w:space="0" w:color="000000"/>
                    <w:right w:val="single" w:sz="6" w:space="0" w:color="000000"/>
                  </w:divBdr>
                </w:div>
                <w:div w:id="671252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4094279">
      <w:bodyDiv w:val="1"/>
      <w:marLeft w:val="0"/>
      <w:marRight w:val="0"/>
      <w:marTop w:val="0"/>
      <w:marBottom w:val="0"/>
      <w:divBdr>
        <w:top w:val="none" w:sz="0" w:space="0" w:color="auto"/>
        <w:left w:val="none" w:sz="0" w:space="0" w:color="auto"/>
        <w:bottom w:val="none" w:sz="0" w:space="0" w:color="auto"/>
        <w:right w:val="none" w:sz="0" w:space="0" w:color="auto"/>
      </w:divBdr>
      <w:divsChild>
        <w:div w:id="5450629">
          <w:marLeft w:val="225"/>
          <w:marRight w:val="225"/>
          <w:marTop w:val="540"/>
          <w:marBottom w:val="225"/>
          <w:divBdr>
            <w:top w:val="none" w:sz="0" w:space="0" w:color="auto"/>
            <w:left w:val="none" w:sz="0" w:space="0" w:color="auto"/>
            <w:bottom w:val="none" w:sz="0" w:space="0" w:color="auto"/>
            <w:right w:val="none" w:sz="0" w:space="0" w:color="auto"/>
          </w:divBdr>
          <w:divsChild>
            <w:div w:id="82341055">
              <w:marLeft w:val="300"/>
              <w:marRight w:val="0"/>
              <w:marTop w:val="0"/>
              <w:marBottom w:val="75"/>
              <w:divBdr>
                <w:top w:val="none" w:sz="0" w:space="0" w:color="auto"/>
                <w:left w:val="none" w:sz="0" w:space="0" w:color="auto"/>
                <w:bottom w:val="none" w:sz="0" w:space="0" w:color="auto"/>
                <w:right w:val="none" w:sz="0" w:space="0" w:color="auto"/>
              </w:divBdr>
              <w:divsChild>
                <w:div w:id="754864138">
                  <w:marLeft w:val="0"/>
                  <w:marRight w:val="0"/>
                  <w:marTop w:val="150"/>
                  <w:marBottom w:val="75"/>
                  <w:divBdr>
                    <w:top w:val="none" w:sz="0" w:space="0" w:color="auto"/>
                    <w:left w:val="none" w:sz="0" w:space="0" w:color="auto"/>
                    <w:bottom w:val="none" w:sz="0" w:space="0" w:color="auto"/>
                    <w:right w:val="none" w:sz="0" w:space="0" w:color="auto"/>
                  </w:divBdr>
                </w:div>
                <w:div w:id="558441683">
                  <w:marLeft w:val="0"/>
                  <w:marRight w:val="0"/>
                  <w:marTop w:val="150"/>
                  <w:marBottom w:val="300"/>
                  <w:divBdr>
                    <w:top w:val="single" w:sz="6" w:space="0" w:color="000000"/>
                    <w:left w:val="single" w:sz="6" w:space="0" w:color="000000"/>
                    <w:bottom w:val="single" w:sz="6" w:space="0" w:color="000000"/>
                    <w:right w:val="single" w:sz="6" w:space="0" w:color="000000"/>
                  </w:divBdr>
                </w:div>
                <w:div w:id="957028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0888335">
      <w:bodyDiv w:val="1"/>
      <w:marLeft w:val="0"/>
      <w:marRight w:val="0"/>
      <w:marTop w:val="0"/>
      <w:marBottom w:val="0"/>
      <w:divBdr>
        <w:top w:val="none" w:sz="0" w:space="0" w:color="auto"/>
        <w:left w:val="none" w:sz="0" w:space="0" w:color="auto"/>
        <w:bottom w:val="none" w:sz="0" w:space="0" w:color="auto"/>
        <w:right w:val="none" w:sz="0" w:space="0" w:color="auto"/>
      </w:divBdr>
      <w:divsChild>
        <w:div w:id="801075089">
          <w:marLeft w:val="0"/>
          <w:marRight w:val="0"/>
          <w:marTop w:val="0"/>
          <w:marBottom w:val="0"/>
          <w:divBdr>
            <w:top w:val="none" w:sz="0" w:space="0" w:color="auto"/>
            <w:left w:val="none" w:sz="0" w:space="0" w:color="auto"/>
            <w:bottom w:val="none" w:sz="0" w:space="0" w:color="auto"/>
            <w:right w:val="none" w:sz="0" w:space="0" w:color="auto"/>
          </w:divBdr>
          <w:divsChild>
            <w:div w:id="1894002212">
              <w:marLeft w:val="0"/>
              <w:marRight w:val="0"/>
              <w:marTop w:val="0"/>
              <w:marBottom w:val="0"/>
              <w:divBdr>
                <w:top w:val="none" w:sz="0" w:space="0" w:color="auto"/>
                <w:left w:val="none" w:sz="0" w:space="0" w:color="auto"/>
                <w:bottom w:val="none" w:sz="0" w:space="0" w:color="auto"/>
                <w:right w:val="none" w:sz="0" w:space="0" w:color="auto"/>
              </w:divBdr>
              <w:divsChild>
                <w:div w:id="539126271">
                  <w:marLeft w:val="0"/>
                  <w:marRight w:val="0"/>
                  <w:marTop w:val="0"/>
                  <w:marBottom w:val="0"/>
                  <w:divBdr>
                    <w:top w:val="none" w:sz="0" w:space="0" w:color="auto"/>
                    <w:left w:val="none" w:sz="0" w:space="0" w:color="auto"/>
                    <w:bottom w:val="none" w:sz="0" w:space="0" w:color="auto"/>
                    <w:right w:val="none" w:sz="0" w:space="0" w:color="auto"/>
                  </w:divBdr>
                  <w:divsChild>
                    <w:div w:id="864708376">
                      <w:marLeft w:val="0"/>
                      <w:marRight w:val="0"/>
                      <w:marTop w:val="0"/>
                      <w:marBottom w:val="0"/>
                      <w:divBdr>
                        <w:top w:val="none" w:sz="0" w:space="0" w:color="auto"/>
                        <w:left w:val="none" w:sz="0" w:space="0" w:color="auto"/>
                        <w:bottom w:val="none" w:sz="0" w:space="0" w:color="auto"/>
                        <w:right w:val="none" w:sz="0" w:space="0" w:color="auto"/>
                      </w:divBdr>
                      <w:divsChild>
                        <w:div w:id="725686231">
                          <w:marLeft w:val="0"/>
                          <w:marRight w:val="0"/>
                          <w:marTop w:val="0"/>
                          <w:marBottom w:val="0"/>
                          <w:divBdr>
                            <w:top w:val="none" w:sz="0" w:space="0" w:color="auto"/>
                            <w:left w:val="none" w:sz="0" w:space="0" w:color="auto"/>
                            <w:bottom w:val="none" w:sz="0" w:space="0" w:color="auto"/>
                            <w:right w:val="none" w:sz="0" w:space="0" w:color="auto"/>
                          </w:divBdr>
                          <w:divsChild>
                            <w:div w:id="562982584">
                              <w:marLeft w:val="0"/>
                              <w:marRight w:val="0"/>
                              <w:marTop w:val="0"/>
                              <w:marBottom w:val="0"/>
                              <w:divBdr>
                                <w:top w:val="none" w:sz="0" w:space="0" w:color="auto"/>
                                <w:left w:val="none" w:sz="0" w:space="0" w:color="auto"/>
                                <w:bottom w:val="none" w:sz="0" w:space="0" w:color="auto"/>
                                <w:right w:val="none" w:sz="0" w:space="0" w:color="auto"/>
                              </w:divBdr>
                              <w:divsChild>
                                <w:div w:id="8681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1840352">
      <w:bodyDiv w:val="1"/>
      <w:marLeft w:val="0"/>
      <w:marRight w:val="0"/>
      <w:marTop w:val="0"/>
      <w:marBottom w:val="0"/>
      <w:divBdr>
        <w:top w:val="none" w:sz="0" w:space="0" w:color="auto"/>
        <w:left w:val="none" w:sz="0" w:space="0" w:color="auto"/>
        <w:bottom w:val="none" w:sz="0" w:space="0" w:color="auto"/>
        <w:right w:val="none" w:sz="0" w:space="0" w:color="auto"/>
      </w:divBdr>
      <w:divsChild>
        <w:div w:id="703289912">
          <w:marLeft w:val="225"/>
          <w:marRight w:val="225"/>
          <w:marTop w:val="540"/>
          <w:marBottom w:val="225"/>
          <w:divBdr>
            <w:top w:val="none" w:sz="0" w:space="0" w:color="auto"/>
            <w:left w:val="none" w:sz="0" w:space="0" w:color="auto"/>
            <w:bottom w:val="none" w:sz="0" w:space="0" w:color="auto"/>
            <w:right w:val="none" w:sz="0" w:space="0" w:color="auto"/>
          </w:divBdr>
          <w:divsChild>
            <w:div w:id="51849824">
              <w:marLeft w:val="300"/>
              <w:marRight w:val="0"/>
              <w:marTop w:val="0"/>
              <w:marBottom w:val="75"/>
              <w:divBdr>
                <w:top w:val="none" w:sz="0" w:space="0" w:color="auto"/>
                <w:left w:val="none" w:sz="0" w:space="0" w:color="auto"/>
                <w:bottom w:val="none" w:sz="0" w:space="0" w:color="auto"/>
                <w:right w:val="none" w:sz="0" w:space="0" w:color="auto"/>
              </w:divBdr>
              <w:divsChild>
                <w:div w:id="1387489612">
                  <w:marLeft w:val="0"/>
                  <w:marRight w:val="0"/>
                  <w:marTop w:val="150"/>
                  <w:marBottom w:val="75"/>
                  <w:divBdr>
                    <w:top w:val="none" w:sz="0" w:space="0" w:color="auto"/>
                    <w:left w:val="none" w:sz="0" w:space="0" w:color="auto"/>
                    <w:bottom w:val="none" w:sz="0" w:space="0" w:color="auto"/>
                    <w:right w:val="none" w:sz="0" w:space="0" w:color="auto"/>
                  </w:divBdr>
                </w:div>
                <w:div w:id="548764321">
                  <w:marLeft w:val="0"/>
                  <w:marRight w:val="0"/>
                  <w:marTop w:val="0"/>
                  <w:marBottom w:val="75"/>
                  <w:divBdr>
                    <w:top w:val="none" w:sz="0" w:space="0" w:color="auto"/>
                    <w:left w:val="none" w:sz="0" w:space="0" w:color="auto"/>
                    <w:bottom w:val="none" w:sz="0" w:space="0" w:color="auto"/>
                    <w:right w:val="none" w:sz="0" w:space="0" w:color="auto"/>
                  </w:divBdr>
                </w:div>
                <w:div w:id="731348844">
                  <w:marLeft w:val="0"/>
                  <w:marRight w:val="0"/>
                  <w:marTop w:val="150"/>
                  <w:marBottom w:val="300"/>
                  <w:divBdr>
                    <w:top w:val="single" w:sz="6" w:space="0" w:color="000000"/>
                    <w:left w:val="single" w:sz="6" w:space="0" w:color="000000"/>
                    <w:bottom w:val="single" w:sz="6" w:space="0" w:color="000000"/>
                    <w:right w:val="single" w:sz="6" w:space="0" w:color="000000"/>
                  </w:divBdr>
                </w:div>
                <w:div w:id="20833302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0639755">
      <w:bodyDiv w:val="1"/>
      <w:marLeft w:val="0"/>
      <w:marRight w:val="0"/>
      <w:marTop w:val="0"/>
      <w:marBottom w:val="0"/>
      <w:divBdr>
        <w:top w:val="none" w:sz="0" w:space="0" w:color="auto"/>
        <w:left w:val="none" w:sz="0" w:space="0" w:color="auto"/>
        <w:bottom w:val="none" w:sz="0" w:space="0" w:color="auto"/>
        <w:right w:val="none" w:sz="0" w:space="0" w:color="auto"/>
      </w:divBdr>
      <w:divsChild>
        <w:div w:id="16660732">
          <w:marLeft w:val="0"/>
          <w:marRight w:val="0"/>
          <w:marTop w:val="0"/>
          <w:marBottom w:val="0"/>
          <w:divBdr>
            <w:top w:val="none" w:sz="0" w:space="0" w:color="auto"/>
            <w:left w:val="none" w:sz="0" w:space="0" w:color="auto"/>
            <w:bottom w:val="none" w:sz="0" w:space="0" w:color="auto"/>
            <w:right w:val="none" w:sz="0" w:space="0" w:color="auto"/>
          </w:divBdr>
          <w:divsChild>
            <w:div w:id="589045642">
              <w:marLeft w:val="0"/>
              <w:marRight w:val="0"/>
              <w:marTop w:val="0"/>
              <w:marBottom w:val="0"/>
              <w:divBdr>
                <w:top w:val="none" w:sz="0" w:space="0" w:color="auto"/>
                <w:left w:val="none" w:sz="0" w:space="0" w:color="auto"/>
                <w:bottom w:val="none" w:sz="0" w:space="0" w:color="auto"/>
                <w:right w:val="none" w:sz="0" w:space="0" w:color="auto"/>
              </w:divBdr>
              <w:divsChild>
                <w:div w:id="2114981112">
                  <w:marLeft w:val="0"/>
                  <w:marRight w:val="0"/>
                  <w:marTop w:val="0"/>
                  <w:marBottom w:val="0"/>
                  <w:divBdr>
                    <w:top w:val="none" w:sz="0" w:space="0" w:color="auto"/>
                    <w:left w:val="none" w:sz="0" w:space="0" w:color="auto"/>
                    <w:bottom w:val="none" w:sz="0" w:space="0" w:color="auto"/>
                    <w:right w:val="dotted" w:sz="12" w:space="15" w:color="DDD6D0"/>
                  </w:divBdr>
                  <w:divsChild>
                    <w:div w:id="151800774">
                      <w:marLeft w:val="0"/>
                      <w:marRight w:val="0"/>
                      <w:marTop w:val="450"/>
                      <w:marBottom w:val="0"/>
                      <w:divBdr>
                        <w:top w:val="none" w:sz="0" w:space="0" w:color="auto"/>
                        <w:left w:val="none" w:sz="0" w:space="0" w:color="auto"/>
                        <w:bottom w:val="none" w:sz="0" w:space="0" w:color="auto"/>
                        <w:right w:val="none" w:sz="0" w:space="0" w:color="auto"/>
                      </w:divBdr>
                      <w:divsChild>
                        <w:div w:id="698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628211">
      <w:bodyDiv w:val="1"/>
      <w:marLeft w:val="0"/>
      <w:marRight w:val="0"/>
      <w:marTop w:val="0"/>
      <w:marBottom w:val="0"/>
      <w:divBdr>
        <w:top w:val="none" w:sz="0" w:space="0" w:color="auto"/>
        <w:left w:val="none" w:sz="0" w:space="0" w:color="auto"/>
        <w:bottom w:val="none" w:sz="0" w:space="0" w:color="auto"/>
        <w:right w:val="none" w:sz="0" w:space="0" w:color="auto"/>
      </w:divBdr>
      <w:divsChild>
        <w:div w:id="1108699318">
          <w:marLeft w:val="0"/>
          <w:marRight w:val="0"/>
          <w:marTop w:val="0"/>
          <w:marBottom w:val="0"/>
          <w:divBdr>
            <w:top w:val="none" w:sz="0" w:space="0" w:color="auto"/>
            <w:left w:val="none" w:sz="0" w:space="0" w:color="auto"/>
            <w:bottom w:val="none" w:sz="0" w:space="0" w:color="auto"/>
            <w:right w:val="none" w:sz="0" w:space="0" w:color="auto"/>
          </w:divBdr>
          <w:divsChild>
            <w:div w:id="1080642527">
              <w:marLeft w:val="0"/>
              <w:marRight w:val="0"/>
              <w:marTop w:val="0"/>
              <w:marBottom w:val="0"/>
              <w:divBdr>
                <w:top w:val="none" w:sz="0" w:space="0" w:color="auto"/>
                <w:left w:val="none" w:sz="0" w:space="0" w:color="auto"/>
                <w:bottom w:val="none" w:sz="0" w:space="0" w:color="auto"/>
                <w:right w:val="none" w:sz="0" w:space="0" w:color="auto"/>
              </w:divBdr>
              <w:divsChild>
                <w:div w:id="502281204">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314799183">
                          <w:marLeft w:val="0"/>
                          <w:marRight w:val="0"/>
                          <w:marTop w:val="0"/>
                          <w:marBottom w:val="0"/>
                          <w:divBdr>
                            <w:top w:val="none" w:sz="0" w:space="0" w:color="auto"/>
                            <w:left w:val="none" w:sz="0" w:space="0" w:color="auto"/>
                            <w:bottom w:val="none" w:sz="0" w:space="0" w:color="auto"/>
                            <w:right w:val="none" w:sz="0" w:space="0" w:color="auto"/>
                          </w:divBdr>
                          <w:divsChild>
                            <w:div w:id="68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1416814">
      <w:bodyDiv w:val="1"/>
      <w:marLeft w:val="0"/>
      <w:marRight w:val="0"/>
      <w:marTop w:val="0"/>
      <w:marBottom w:val="0"/>
      <w:divBdr>
        <w:top w:val="none" w:sz="0" w:space="0" w:color="auto"/>
        <w:left w:val="none" w:sz="0" w:space="0" w:color="auto"/>
        <w:bottom w:val="none" w:sz="0" w:space="0" w:color="auto"/>
        <w:right w:val="none" w:sz="0" w:space="0" w:color="auto"/>
      </w:divBdr>
      <w:divsChild>
        <w:div w:id="102922200">
          <w:marLeft w:val="225"/>
          <w:marRight w:val="225"/>
          <w:marTop w:val="540"/>
          <w:marBottom w:val="225"/>
          <w:divBdr>
            <w:top w:val="none" w:sz="0" w:space="0" w:color="auto"/>
            <w:left w:val="none" w:sz="0" w:space="0" w:color="auto"/>
            <w:bottom w:val="none" w:sz="0" w:space="0" w:color="auto"/>
            <w:right w:val="none" w:sz="0" w:space="0" w:color="auto"/>
          </w:divBdr>
          <w:divsChild>
            <w:div w:id="114836885">
              <w:marLeft w:val="300"/>
              <w:marRight w:val="0"/>
              <w:marTop w:val="0"/>
              <w:marBottom w:val="75"/>
              <w:divBdr>
                <w:top w:val="none" w:sz="0" w:space="0" w:color="auto"/>
                <w:left w:val="none" w:sz="0" w:space="0" w:color="auto"/>
                <w:bottom w:val="none" w:sz="0" w:space="0" w:color="auto"/>
                <w:right w:val="none" w:sz="0" w:space="0" w:color="auto"/>
              </w:divBdr>
              <w:divsChild>
                <w:div w:id="142621734">
                  <w:marLeft w:val="0"/>
                  <w:marRight w:val="0"/>
                  <w:marTop w:val="150"/>
                  <w:marBottom w:val="75"/>
                  <w:divBdr>
                    <w:top w:val="none" w:sz="0" w:space="0" w:color="auto"/>
                    <w:left w:val="none" w:sz="0" w:space="0" w:color="auto"/>
                    <w:bottom w:val="none" w:sz="0" w:space="0" w:color="auto"/>
                    <w:right w:val="none" w:sz="0" w:space="0" w:color="auto"/>
                  </w:divBdr>
                </w:div>
                <w:div w:id="387189526">
                  <w:marLeft w:val="0"/>
                  <w:marRight w:val="0"/>
                  <w:marTop w:val="0"/>
                  <w:marBottom w:val="75"/>
                  <w:divBdr>
                    <w:top w:val="none" w:sz="0" w:space="0" w:color="auto"/>
                    <w:left w:val="none" w:sz="0" w:space="0" w:color="auto"/>
                    <w:bottom w:val="none" w:sz="0" w:space="0" w:color="auto"/>
                    <w:right w:val="none" w:sz="0" w:space="0" w:color="auto"/>
                  </w:divBdr>
                </w:div>
                <w:div w:id="1767463222">
                  <w:marLeft w:val="0"/>
                  <w:marRight w:val="0"/>
                  <w:marTop w:val="150"/>
                  <w:marBottom w:val="300"/>
                  <w:divBdr>
                    <w:top w:val="single" w:sz="6" w:space="0" w:color="000000"/>
                    <w:left w:val="single" w:sz="6" w:space="0" w:color="000000"/>
                    <w:bottom w:val="single" w:sz="6" w:space="0" w:color="000000"/>
                    <w:right w:val="single" w:sz="6" w:space="0" w:color="000000"/>
                  </w:divBdr>
                </w:div>
                <w:div w:id="314725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377597">
      <w:bodyDiv w:val="1"/>
      <w:marLeft w:val="0"/>
      <w:marRight w:val="0"/>
      <w:marTop w:val="0"/>
      <w:marBottom w:val="0"/>
      <w:divBdr>
        <w:top w:val="none" w:sz="0" w:space="0" w:color="auto"/>
        <w:left w:val="none" w:sz="0" w:space="0" w:color="auto"/>
        <w:bottom w:val="none" w:sz="0" w:space="0" w:color="auto"/>
        <w:right w:val="none" w:sz="0" w:space="0" w:color="auto"/>
      </w:divBdr>
      <w:divsChild>
        <w:div w:id="445276996">
          <w:marLeft w:val="0"/>
          <w:marRight w:val="0"/>
          <w:marTop w:val="0"/>
          <w:marBottom w:val="0"/>
          <w:divBdr>
            <w:top w:val="none" w:sz="0" w:space="0" w:color="auto"/>
            <w:left w:val="none" w:sz="0" w:space="0" w:color="auto"/>
            <w:bottom w:val="none" w:sz="0" w:space="0" w:color="auto"/>
            <w:right w:val="none" w:sz="0" w:space="0" w:color="auto"/>
          </w:divBdr>
          <w:divsChild>
            <w:div w:id="146360763">
              <w:marLeft w:val="0"/>
              <w:marRight w:val="0"/>
              <w:marTop w:val="0"/>
              <w:marBottom w:val="0"/>
              <w:divBdr>
                <w:top w:val="none" w:sz="0" w:space="0" w:color="auto"/>
                <w:left w:val="none" w:sz="0" w:space="0" w:color="auto"/>
                <w:bottom w:val="none" w:sz="0" w:space="0" w:color="auto"/>
                <w:right w:val="none" w:sz="0" w:space="0" w:color="auto"/>
              </w:divBdr>
              <w:divsChild>
                <w:div w:id="2034111229">
                  <w:marLeft w:val="0"/>
                  <w:marRight w:val="0"/>
                  <w:marTop w:val="0"/>
                  <w:marBottom w:val="0"/>
                  <w:divBdr>
                    <w:top w:val="none" w:sz="0" w:space="0" w:color="auto"/>
                    <w:left w:val="none" w:sz="0" w:space="0" w:color="auto"/>
                    <w:bottom w:val="none" w:sz="0" w:space="0" w:color="auto"/>
                    <w:right w:val="dotted" w:sz="12" w:space="15" w:color="DDD6D0"/>
                  </w:divBdr>
                  <w:divsChild>
                    <w:div w:id="1158233596">
                      <w:marLeft w:val="0"/>
                      <w:marRight w:val="0"/>
                      <w:marTop w:val="450"/>
                      <w:marBottom w:val="0"/>
                      <w:divBdr>
                        <w:top w:val="none" w:sz="0" w:space="0" w:color="auto"/>
                        <w:left w:val="none" w:sz="0" w:space="0" w:color="auto"/>
                        <w:bottom w:val="none" w:sz="0" w:space="0" w:color="auto"/>
                        <w:right w:val="none" w:sz="0" w:space="0" w:color="auto"/>
                      </w:divBdr>
                      <w:divsChild>
                        <w:div w:id="1317764630">
                          <w:marLeft w:val="0"/>
                          <w:marRight w:val="0"/>
                          <w:marTop w:val="0"/>
                          <w:marBottom w:val="0"/>
                          <w:divBdr>
                            <w:top w:val="none" w:sz="0" w:space="0" w:color="auto"/>
                            <w:left w:val="none" w:sz="0" w:space="0" w:color="auto"/>
                            <w:bottom w:val="none" w:sz="0" w:space="0" w:color="auto"/>
                            <w:right w:val="none" w:sz="0" w:space="0" w:color="auto"/>
                          </w:divBdr>
                          <w:divsChild>
                            <w:div w:id="1633052187">
                              <w:marLeft w:val="0"/>
                              <w:marRight w:val="0"/>
                              <w:marTop w:val="0"/>
                              <w:marBottom w:val="0"/>
                              <w:divBdr>
                                <w:top w:val="none" w:sz="0" w:space="0" w:color="auto"/>
                                <w:left w:val="none" w:sz="0" w:space="0" w:color="auto"/>
                                <w:bottom w:val="none" w:sz="0" w:space="0" w:color="auto"/>
                                <w:right w:val="none" w:sz="0" w:space="0" w:color="auto"/>
                              </w:divBdr>
                            </w:div>
                            <w:div w:id="1924757548">
                              <w:marLeft w:val="0"/>
                              <w:marRight w:val="0"/>
                              <w:marTop w:val="0"/>
                              <w:marBottom w:val="0"/>
                              <w:divBdr>
                                <w:top w:val="none" w:sz="0" w:space="0" w:color="auto"/>
                                <w:left w:val="none" w:sz="0" w:space="0" w:color="auto"/>
                                <w:bottom w:val="none" w:sz="0" w:space="0" w:color="auto"/>
                                <w:right w:val="none" w:sz="0" w:space="0" w:color="auto"/>
                              </w:divBdr>
                              <w:divsChild>
                                <w:div w:id="1880582057">
                                  <w:marLeft w:val="0"/>
                                  <w:marRight w:val="0"/>
                                  <w:marTop w:val="0"/>
                                  <w:marBottom w:val="0"/>
                                  <w:divBdr>
                                    <w:top w:val="none" w:sz="0" w:space="0" w:color="auto"/>
                                    <w:left w:val="none" w:sz="0" w:space="0" w:color="auto"/>
                                    <w:bottom w:val="none" w:sz="0" w:space="0" w:color="auto"/>
                                    <w:right w:val="none" w:sz="0" w:space="0" w:color="auto"/>
                                  </w:divBdr>
                                  <w:divsChild>
                                    <w:div w:id="112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8986857">
      <w:bodyDiv w:val="1"/>
      <w:marLeft w:val="0"/>
      <w:marRight w:val="0"/>
      <w:marTop w:val="0"/>
      <w:marBottom w:val="0"/>
      <w:divBdr>
        <w:top w:val="none" w:sz="0" w:space="0" w:color="auto"/>
        <w:left w:val="none" w:sz="0" w:space="0" w:color="auto"/>
        <w:bottom w:val="none" w:sz="0" w:space="0" w:color="auto"/>
        <w:right w:val="none" w:sz="0" w:space="0" w:color="auto"/>
      </w:divBdr>
      <w:divsChild>
        <w:div w:id="1803037677">
          <w:marLeft w:val="0"/>
          <w:marRight w:val="0"/>
          <w:marTop w:val="0"/>
          <w:marBottom w:val="0"/>
          <w:divBdr>
            <w:top w:val="none" w:sz="0" w:space="0" w:color="auto"/>
            <w:left w:val="none" w:sz="0" w:space="0" w:color="auto"/>
            <w:bottom w:val="none" w:sz="0" w:space="0" w:color="auto"/>
            <w:right w:val="none" w:sz="0" w:space="0" w:color="auto"/>
          </w:divBdr>
          <w:divsChild>
            <w:div w:id="2077698711">
              <w:marLeft w:val="0"/>
              <w:marRight w:val="0"/>
              <w:marTop w:val="0"/>
              <w:marBottom w:val="0"/>
              <w:divBdr>
                <w:top w:val="none" w:sz="0" w:space="0" w:color="auto"/>
                <w:left w:val="none" w:sz="0" w:space="0" w:color="auto"/>
                <w:bottom w:val="none" w:sz="0" w:space="0" w:color="auto"/>
                <w:right w:val="none" w:sz="0" w:space="0" w:color="auto"/>
              </w:divBdr>
              <w:divsChild>
                <w:div w:id="625621132">
                  <w:marLeft w:val="0"/>
                  <w:marRight w:val="0"/>
                  <w:marTop w:val="0"/>
                  <w:marBottom w:val="0"/>
                  <w:divBdr>
                    <w:top w:val="none" w:sz="0" w:space="0" w:color="auto"/>
                    <w:left w:val="none" w:sz="0" w:space="0" w:color="auto"/>
                    <w:bottom w:val="none" w:sz="0" w:space="0" w:color="auto"/>
                    <w:right w:val="none" w:sz="0" w:space="0" w:color="auto"/>
                  </w:divBdr>
                  <w:divsChild>
                    <w:div w:id="1314875083">
                      <w:marLeft w:val="0"/>
                      <w:marRight w:val="0"/>
                      <w:marTop w:val="0"/>
                      <w:marBottom w:val="0"/>
                      <w:divBdr>
                        <w:top w:val="none" w:sz="0" w:space="0" w:color="auto"/>
                        <w:left w:val="none" w:sz="0" w:space="0" w:color="auto"/>
                        <w:bottom w:val="none" w:sz="0" w:space="0" w:color="auto"/>
                        <w:right w:val="none" w:sz="0" w:space="0" w:color="auto"/>
                      </w:divBdr>
                      <w:divsChild>
                        <w:div w:id="15057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0877943">
      <w:bodyDiv w:val="1"/>
      <w:marLeft w:val="0"/>
      <w:marRight w:val="0"/>
      <w:marTop w:val="0"/>
      <w:marBottom w:val="0"/>
      <w:divBdr>
        <w:top w:val="none" w:sz="0" w:space="0" w:color="auto"/>
        <w:left w:val="none" w:sz="0" w:space="0" w:color="auto"/>
        <w:bottom w:val="none" w:sz="0" w:space="0" w:color="auto"/>
        <w:right w:val="none" w:sz="0" w:space="0" w:color="auto"/>
      </w:divBdr>
      <w:divsChild>
        <w:div w:id="340163684">
          <w:marLeft w:val="0"/>
          <w:marRight w:val="0"/>
          <w:marTop w:val="0"/>
          <w:marBottom w:val="0"/>
          <w:divBdr>
            <w:top w:val="none" w:sz="0" w:space="0" w:color="auto"/>
            <w:left w:val="none" w:sz="0" w:space="0" w:color="auto"/>
            <w:bottom w:val="none" w:sz="0" w:space="0" w:color="auto"/>
            <w:right w:val="none" w:sz="0" w:space="0" w:color="auto"/>
          </w:divBdr>
        </w:div>
      </w:divsChild>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895823">
      <w:bodyDiv w:val="1"/>
      <w:marLeft w:val="0"/>
      <w:marRight w:val="0"/>
      <w:marTop w:val="0"/>
      <w:marBottom w:val="0"/>
      <w:divBdr>
        <w:top w:val="none" w:sz="0" w:space="0" w:color="auto"/>
        <w:left w:val="none" w:sz="0" w:space="0" w:color="auto"/>
        <w:bottom w:val="none" w:sz="0" w:space="0" w:color="auto"/>
        <w:right w:val="none" w:sz="0" w:space="0" w:color="auto"/>
      </w:divBdr>
      <w:divsChild>
        <w:div w:id="297541566">
          <w:marLeft w:val="0"/>
          <w:marRight w:val="0"/>
          <w:marTop w:val="0"/>
          <w:marBottom w:val="0"/>
          <w:divBdr>
            <w:top w:val="none" w:sz="0" w:space="0" w:color="auto"/>
            <w:left w:val="none" w:sz="0" w:space="0" w:color="auto"/>
            <w:bottom w:val="none" w:sz="0" w:space="0" w:color="auto"/>
            <w:right w:val="none" w:sz="0" w:space="0" w:color="auto"/>
          </w:divBdr>
          <w:divsChild>
            <w:div w:id="64886285">
              <w:marLeft w:val="0"/>
              <w:marRight w:val="0"/>
              <w:marTop w:val="0"/>
              <w:marBottom w:val="0"/>
              <w:divBdr>
                <w:top w:val="none" w:sz="0" w:space="0" w:color="auto"/>
                <w:left w:val="none" w:sz="0" w:space="0" w:color="auto"/>
                <w:bottom w:val="none" w:sz="0" w:space="0" w:color="auto"/>
                <w:right w:val="none" w:sz="0" w:space="0" w:color="auto"/>
              </w:divBdr>
              <w:divsChild>
                <w:div w:id="22768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734722">
      <w:bodyDiv w:val="1"/>
      <w:marLeft w:val="0"/>
      <w:marRight w:val="0"/>
      <w:marTop w:val="0"/>
      <w:marBottom w:val="0"/>
      <w:divBdr>
        <w:top w:val="none" w:sz="0" w:space="0" w:color="auto"/>
        <w:left w:val="none" w:sz="0" w:space="0" w:color="auto"/>
        <w:bottom w:val="none" w:sz="0" w:space="0" w:color="auto"/>
        <w:right w:val="none" w:sz="0" w:space="0" w:color="auto"/>
      </w:divBdr>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00384">
      <w:bodyDiv w:val="1"/>
      <w:marLeft w:val="0"/>
      <w:marRight w:val="0"/>
      <w:marTop w:val="0"/>
      <w:marBottom w:val="0"/>
      <w:divBdr>
        <w:top w:val="none" w:sz="0" w:space="0" w:color="auto"/>
        <w:left w:val="none" w:sz="0" w:space="0" w:color="auto"/>
        <w:bottom w:val="none" w:sz="0" w:space="0" w:color="auto"/>
        <w:right w:val="none" w:sz="0" w:space="0" w:color="auto"/>
      </w:divBdr>
      <w:divsChild>
        <w:div w:id="2106530609">
          <w:marLeft w:val="0"/>
          <w:marRight w:val="0"/>
          <w:marTop w:val="0"/>
          <w:marBottom w:val="0"/>
          <w:divBdr>
            <w:top w:val="none" w:sz="0" w:space="0" w:color="auto"/>
            <w:left w:val="none" w:sz="0" w:space="0" w:color="auto"/>
            <w:bottom w:val="none" w:sz="0" w:space="0" w:color="auto"/>
            <w:right w:val="none" w:sz="0" w:space="0" w:color="auto"/>
          </w:divBdr>
          <w:divsChild>
            <w:div w:id="524490780">
              <w:marLeft w:val="0"/>
              <w:marRight w:val="0"/>
              <w:marTop w:val="0"/>
              <w:marBottom w:val="0"/>
              <w:divBdr>
                <w:top w:val="none" w:sz="0" w:space="0" w:color="auto"/>
                <w:left w:val="none" w:sz="0" w:space="0" w:color="auto"/>
                <w:bottom w:val="none" w:sz="0" w:space="0" w:color="auto"/>
                <w:right w:val="none" w:sz="0" w:space="0" w:color="auto"/>
              </w:divBdr>
              <w:divsChild>
                <w:div w:id="1724406738">
                  <w:marLeft w:val="0"/>
                  <w:marRight w:val="450"/>
                  <w:marTop w:val="0"/>
                  <w:marBottom w:val="0"/>
                  <w:divBdr>
                    <w:top w:val="none" w:sz="0" w:space="0" w:color="auto"/>
                    <w:left w:val="none" w:sz="0" w:space="0" w:color="auto"/>
                    <w:bottom w:val="none" w:sz="0" w:space="0" w:color="auto"/>
                    <w:right w:val="none" w:sz="0" w:space="0" w:color="auto"/>
                  </w:divBdr>
                  <w:divsChild>
                    <w:div w:id="1585918142">
                      <w:marLeft w:val="0"/>
                      <w:marRight w:val="0"/>
                      <w:marTop w:val="0"/>
                      <w:marBottom w:val="0"/>
                      <w:divBdr>
                        <w:top w:val="none" w:sz="0" w:space="0" w:color="auto"/>
                        <w:left w:val="none" w:sz="0" w:space="0" w:color="auto"/>
                        <w:bottom w:val="none" w:sz="0" w:space="0" w:color="auto"/>
                        <w:right w:val="none" w:sz="0" w:space="0" w:color="auto"/>
                      </w:divBdr>
                    </w:div>
                    <w:div w:id="1374692400">
                      <w:marLeft w:val="0"/>
                      <w:marRight w:val="0"/>
                      <w:marTop w:val="0"/>
                      <w:marBottom w:val="0"/>
                      <w:divBdr>
                        <w:top w:val="none" w:sz="0" w:space="0" w:color="auto"/>
                        <w:left w:val="none" w:sz="0" w:space="0" w:color="auto"/>
                        <w:bottom w:val="none" w:sz="0" w:space="0" w:color="auto"/>
                        <w:right w:val="none" w:sz="0" w:space="0" w:color="auto"/>
                      </w:divBdr>
                      <w:divsChild>
                        <w:div w:id="17237704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0966226">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2399071">
      <w:bodyDiv w:val="1"/>
      <w:marLeft w:val="0"/>
      <w:marRight w:val="0"/>
      <w:marTop w:val="0"/>
      <w:marBottom w:val="0"/>
      <w:divBdr>
        <w:top w:val="none" w:sz="0" w:space="0" w:color="auto"/>
        <w:left w:val="none" w:sz="0" w:space="0" w:color="auto"/>
        <w:bottom w:val="none" w:sz="0" w:space="0" w:color="auto"/>
        <w:right w:val="none" w:sz="0" w:space="0" w:color="auto"/>
      </w:divBdr>
      <w:divsChild>
        <w:div w:id="1513715726">
          <w:marLeft w:val="0"/>
          <w:marRight w:val="0"/>
          <w:marTop w:val="0"/>
          <w:marBottom w:val="0"/>
          <w:divBdr>
            <w:top w:val="none" w:sz="0" w:space="0" w:color="auto"/>
            <w:left w:val="none" w:sz="0" w:space="0" w:color="auto"/>
            <w:bottom w:val="none" w:sz="0" w:space="0" w:color="auto"/>
            <w:right w:val="none" w:sz="0" w:space="0" w:color="auto"/>
          </w:divBdr>
          <w:divsChild>
            <w:div w:id="723215946">
              <w:marLeft w:val="0"/>
              <w:marRight w:val="0"/>
              <w:marTop w:val="0"/>
              <w:marBottom w:val="0"/>
              <w:divBdr>
                <w:top w:val="none" w:sz="0" w:space="0" w:color="auto"/>
                <w:left w:val="none" w:sz="0" w:space="0" w:color="auto"/>
                <w:bottom w:val="none" w:sz="0" w:space="0" w:color="auto"/>
                <w:right w:val="none" w:sz="0" w:space="0" w:color="auto"/>
              </w:divBdr>
              <w:divsChild>
                <w:div w:id="2134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68777156">
      <w:bodyDiv w:val="1"/>
      <w:marLeft w:val="0"/>
      <w:marRight w:val="0"/>
      <w:marTop w:val="0"/>
      <w:marBottom w:val="0"/>
      <w:divBdr>
        <w:top w:val="none" w:sz="0" w:space="0" w:color="auto"/>
        <w:left w:val="none" w:sz="0" w:space="0" w:color="auto"/>
        <w:bottom w:val="none" w:sz="0" w:space="0" w:color="auto"/>
        <w:right w:val="none" w:sz="0" w:space="0" w:color="auto"/>
      </w:divBdr>
      <w:divsChild>
        <w:div w:id="834107272">
          <w:marLeft w:val="0"/>
          <w:marRight w:val="0"/>
          <w:marTop w:val="0"/>
          <w:marBottom w:val="150"/>
          <w:divBdr>
            <w:top w:val="none" w:sz="0" w:space="0" w:color="auto"/>
            <w:left w:val="none" w:sz="0" w:space="0" w:color="auto"/>
            <w:bottom w:val="none" w:sz="0" w:space="0" w:color="auto"/>
            <w:right w:val="none" w:sz="0" w:space="0" w:color="auto"/>
          </w:divBdr>
        </w:div>
      </w:divsChild>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9884">
      <w:bodyDiv w:val="1"/>
      <w:marLeft w:val="0"/>
      <w:marRight w:val="0"/>
      <w:marTop w:val="0"/>
      <w:marBottom w:val="0"/>
      <w:divBdr>
        <w:top w:val="none" w:sz="0" w:space="0" w:color="auto"/>
        <w:left w:val="none" w:sz="0" w:space="0" w:color="auto"/>
        <w:bottom w:val="none" w:sz="0" w:space="0" w:color="auto"/>
        <w:right w:val="none" w:sz="0" w:space="0" w:color="auto"/>
      </w:divBdr>
      <w:divsChild>
        <w:div w:id="1913809639">
          <w:marLeft w:val="0"/>
          <w:marRight w:val="0"/>
          <w:marTop w:val="0"/>
          <w:marBottom w:val="0"/>
          <w:divBdr>
            <w:top w:val="none" w:sz="0" w:space="0" w:color="auto"/>
            <w:left w:val="none" w:sz="0" w:space="0" w:color="auto"/>
            <w:bottom w:val="none" w:sz="0" w:space="0" w:color="auto"/>
            <w:right w:val="none" w:sz="0" w:space="0" w:color="auto"/>
          </w:divBdr>
          <w:divsChild>
            <w:div w:id="1911114430">
              <w:marLeft w:val="0"/>
              <w:marRight w:val="0"/>
              <w:marTop w:val="0"/>
              <w:marBottom w:val="0"/>
              <w:divBdr>
                <w:top w:val="none" w:sz="0" w:space="0" w:color="auto"/>
                <w:left w:val="none" w:sz="0" w:space="0" w:color="auto"/>
                <w:bottom w:val="none" w:sz="0" w:space="0" w:color="auto"/>
                <w:right w:val="none" w:sz="0" w:space="0" w:color="auto"/>
              </w:divBdr>
              <w:divsChild>
                <w:div w:id="517428797">
                  <w:marLeft w:val="0"/>
                  <w:marRight w:val="0"/>
                  <w:marTop w:val="0"/>
                  <w:marBottom w:val="0"/>
                  <w:divBdr>
                    <w:top w:val="none" w:sz="0" w:space="0" w:color="auto"/>
                    <w:left w:val="none" w:sz="0" w:space="0" w:color="auto"/>
                    <w:bottom w:val="none" w:sz="0" w:space="0" w:color="auto"/>
                    <w:right w:val="none" w:sz="0" w:space="0" w:color="auto"/>
                  </w:divBdr>
                  <w:divsChild>
                    <w:div w:id="1836721572">
                      <w:marLeft w:val="0"/>
                      <w:marRight w:val="0"/>
                      <w:marTop w:val="0"/>
                      <w:marBottom w:val="0"/>
                      <w:divBdr>
                        <w:top w:val="none" w:sz="0" w:space="0" w:color="auto"/>
                        <w:left w:val="none" w:sz="0" w:space="0" w:color="auto"/>
                        <w:bottom w:val="none" w:sz="0" w:space="0" w:color="auto"/>
                        <w:right w:val="none" w:sz="0" w:space="0" w:color="auto"/>
                      </w:divBdr>
                      <w:divsChild>
                        <w:div w:id="1854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690150">
      <w:marLeft w:val="0"/>
      <w:marRight w:val="0"/>
      <w:marTop w:val="0"/>
      <w:marBottom w:val="75"/>
      <w:divBdr>
        <w:top w:val="none" w:sz="0" w:space="0" w:color="auto"/>
        <w:left w:val="none" w:sz="0" w:space="0" w:color="auto"/>
        <w:bottom w:val="none" w:sz="0" w:space="0" w:color="auto"/>
        <w:right w:val="none" w:sz="0" w:space="0" w:color="auto"/>
      </w:divBdr>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5626956">
      <w:bodyDiv w:val="1"/>
      <w:marLeft w:val="0"/>
      <w:marRight w:val="0"/>
      <w:marTop w:val="0"/>
      <w:marBottom w:val="0"/>
      <w:divBdr>
        <w:top w:val="none" w:sz="0" w:space="0" w:color="auto"/>
        <w:left w:val="none" w:sz="0" w:space="0" w:color="auto"/>
        <w:bottom w:val="none" w:sz="0" w:space="0" w:color="auto"/>
        <w:right w:val="none" w:sz="0" w:space="0" w:color="auto"/>
      </w:divBdr>
      <w:divsChild>
        <w:div w:id="1988707862">
          <w:marLeft w:val="0"/>
          <w:marRight w:val="0"/>
          <w:marTop w:val="0"/>
          <w:marBottom w:val="0"/>
          <w:divBdr>
            <w:top w:val="none" w:sz="0" w:space="0" w:color="auto"/>
            <w:left w:val="none" w:sz="0" w:space="0" w:color="auto"/>
            <w:bottom w:val="none" w:sz="0" w:space="0" w:color="auto"/>
            <w:right w:val="none" w:sz="0" w:space="0" w:color="auto"/>
          </w:divBdr>
          <w:divsChild>
            <w:div w:id="908686561">
              <w:marLeft w:val="0"/>
              <w:marRight w:val="0"/>
              <w:marTop w:val="0"/>
              <w:marBottom w:val="0"/>
              <w:divBdr>
                <w:top w:val="none" w:sz="0" w:space="0" w:color="auto"/>
                <w:left w:val="none" w:sz="0" w:space="0" w:color="auto"/>
                <w:bottom w:val="none" w:sz="0" w:space="0" w:color="auto"/>
                <w:right w:val="none" w:sz="0" w:space="0" w:color="auto"/>
              </w:divBdr>
              <w:divsChild>
                <w:div w:id="1214541820">
                  <w:marLeft w:val="0"/>
                  <w:marRight w:val="0"/>
                  <w:marTop w:val="0"/>
                  <w:marBottom w:val="0"/>
                  <w:divBdr>
                    <w:top w:val="none" w:sz="0" w:space="0" w:color="auto"/>
                    <w:left w:val="none" w:sz="0" w:space="0" w:color="auto"/>
                    <w:bottom w:val="none" w:sz="0" w:space="0" w:color="auto"/>
                    <w:right w:val="none" w:sz="0" w:space="0" w:color="auto"/>
                  </w:divBdr>
                  <w:divsChild>
                    <w:div w:id="5981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27124447">
      <w:bodyDiv w:val="1"/>
      <w:marLeft w:val="0"/>
      <w:marRight w:val="0"/>
      <w:marTop w:val="0"/>
      <w:marBottom w:val="0"/>
      <w:divBdr>
        <w:top w:val="none" w:sz="0" w:space="0" w:color="auto"/>
        <w:left w:val="none" w:sz="0" w:space="0" w:color="auto"/>
        <w:bottom w:val="none" w:sz="0" w:space="0" w:color="auto"/>
        <w:right w:val="none" w:sz="0" w:space="0" w:color="auto"/>
      </w:divBdr>
      <w:divsChild>
        <w:div w:id="495001851">
          <w:marLeft w:val="0"/>
          <w:marRight w:val="0"/>
          <w:marTop w:val="0"/>
          <w:marBottom w:val="0"/>
          <w:divBdr>
            <w:top w:val="none" w:sz="0" w:space="0" w:color="auto"/>
            <w:left w:val="none" w:sz="0" w:space="0" w:color="auto"/>
            <w:bottom w:val="none" w:sz="0" w:space="0" w:color="auto"/>
            <w:right w:val="none" w:sz="0" w:space="0" w:color="auto"/>
          </w:divBdr>
          <w:divsChild>
            <w:div w:id="214781291">
              <w:marLeft w:val="0"/>
              <w:marRight w:val="0"/>
              <w:marTop w:val="0"/>
              <w:marBottom w:val="0"/>
              <w:divBdr>
                <w:top w:val="none" w:sz="0" w:space="0" w:color="auto"/>
                <w:left w:val="none" w:sz="0" w:space="0" w:color="auto"/>
                <w:bottom w:val="none" w:sz="0" w:space="0" w:color="auto"/>
                <w:right w:val="none" w:sz="0" w:space="0" w:color="auto"/>
              </w:divBdr>
              <w:divsChild>
                <w:div w:id="1512601225">
                  <w:marLeft w:val="0"/>
                  <w:marRight w:val="0"/>
                  <w:marTop w:val="0"/>
                  <w:marBottom w:val="0"/>
                  <w:divBdr>
                    <w:top w:val="none" w:sz="0" w:space="0" w:color="auto"/>
                    <w:left w:val="none" w:sz="0" w:space="0" w:color="auto"/>
                    <w:bottom w:val="none" w:sz="0" w:space="0" w:color="auto"/>
                    <w:right w:val="none" w:sz="0" w:space="0" w:color="auto"/>
                  </w:divBdr>
                  <w:divsChild>
                    <w:div w:id="431783678">
                      <w:marLeft w:val="0"/>
                      <w:marRight w:val="0"/>
                      <w:marTop w:val="100"/>
                      <w:marBottom w:val="0"/>
                      <w:divBdr>
                        <w:top w:val="none" w:sz="0" w:space="0" w:color="auto"/>
                        <w:left w:val="none" w:sz="0" w:space="0" w:color="auto"/>
                        <w:bottom w:val="none" w:sz="0" w:space="0" w:color="auto"/>
                        <w:right w:val="none" w:sz="0" w:space="0" w:color="auto"/>
                      </w:divBdr>
                      <w:divsChild>
                        <w:div w:id="2049991687">
                          <w:marLeft w:val="0"/>
                          <w:marRight w:val="0"/>
                          <w:marTop w:val="0"/>
                          <w:marBottom w:val="0"/>
                          <w:divBdr>
                            <w:top w:val="none" w:sz="0" w:space="0" w:color="auto"/>
                            <w:left w:val="none" w:sz="0" w:space="0" w:color="auto"/>
                            <w:bottom w:val="none" w:sz="0" w:space="0" w:color="auto"/>
                            <w:right w:val="none" w:sz="0" w:space="0" w:color="auto"/>
                          </w:divBdr>
                        </w:div>
                        <w:div w:id="241453352">
                          <w:marLeft w:val="0"/>
                          <w:marRight w:val="0"/>
                          <w:marTop w:val="0"/>
                          <w:marBottom w:val="0"/>
                          <w:divBdr>
                            <w:top w:val="none" w:sz="0" w:space="0" w:color="auto"/>
                            <w:left w:val="none" w:sz="0" w:space="0" w:color="auto"/>
                            <w:bottom w:val="none" w:sz="0" w:space="0" w:color="auto"/>
                            <w:right w:val="none" w:sz="0" w:space="0" w:color="auto"/>
                          </w:divBdr>
                        </w:div>
                      </w:divsChild>
                    </w:div>
                    <w:div w:id="245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0253504">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144137">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181110">
      <w:bodyDiv w:val="1"/>
      <w:marLeft w:val="0"/>
      <w:marRight w:val="0"/>
      <w:marTop w:val="0"/>
      <w:marBottom w:val="0"/>
      <w:divBdr>
        <w:top w:val="none" w:sz="0" w:space="0" w:color="auto"/>
        <w:left w:val="none" w:sz="0" w:space="0" w:color="auto"/>
        <w:bottom w:val="none" w:sz="0" w:space="0" w:color="auto"/>
        <w:right w:val="none" w:sz="0" w:space="0" w:color="auto"/>
      </w:divBdr>
      <w:divsChild>
        <w:div w:id="1941837254">
          <w:marLeft w:val="0"/>
          <w:marRight w:val="0"/>
          <w:marTop w:val="0"/>
          <w:marBottom w:val="0"/>
          <w:divBdr>
            <w:top w:val="none" w:sz="0" w:space="0" w:color="auto"/>
            <w:left w:val="none" w:sz="0" w:space="0" w:color="auto"/>
            <w:bottom w:val="none" w:sz="0" w:space="0" w:color="auto"/>
            <w:right w:val="none" w:sz="0" w:space="0" w:color="auto"/>
          </w:divBdr>
          <w:divsChild>
            <w:div w:id="285353449">
              <w:marLeft w:val="0"/>
              <w:marRight w:val="0"/>
              <w:marTop w:val="0"/>
              <w:marBottom w:val="0"/>
              <w:divBdr>
                <w:top w:val="none" w:sz="0" w:space="0" w:color="auto"/>
                <w:left w:val="none" w:sz="0" w:space="0" w:color="auto"/>
                <w:bottom w:val="none" w:sz="0" w:space="0" w:color="auto"/>
                <w:right w:val="none" w:sz="0" w:space="0" w:color="auto"/>
              </w:divBdr>
              <w:divsChild>
                <w:div w:id="1671062969">
                  <w:marLeft w:val="0"/>
                  <w:marRight w:val="0"/>
                  <w:marTop w:val="0"/>
                  <w:marBottom w:val="0"/>
                  <w:divBdr>
                    <w:top w:val="none" w:sz="0" w:space="0" w:color="auto"/>
                    <w:left w:val="none" w:sz="0" w:space="0" w:color="auto"/>
                    <w:bottom w:val="none" w:sz="0" w:space="0" w:color="auto"/>
                    <w:right w:val="none" w:sz="0" w:space="0" w:color="auto"/>
                  </w:divBdr>
                  <w:divsChild>
                    <w:div w:id="1064337106">
                      <w:marLeft w:val="0"/>
                      <w:marRight w:val="0"/>
                      <w:marTop w:val="0"/>
                      <w:marBottom w:val="0"/>
                      <w:divBdr>
                        <w:top w:val="none" w:sz="0" w:space="0" w:color="auto"/>
                        <w:left w:val="none" w:sz="0" w:space="0" w:color="auto"/>
                        <w:bottom w:val="none" w:sz="0" w:space="0" w:color="auto"/>
                        <w:right w:val="none" w:sz="0" w:space="0" w:color="auto"/>
                      </w:divBdr>
                      <w:divsChild>
                        <w:div w:id="998264155">
                          <w:marLeft w:val="-360"/>
                          <w:marRight w:val="-360"/>
                          <w:marTop w:val="0"/>
                          <w:marBottom w:val="0"/>
                          <w:divBdr>
                            <w:top w:val="none" w:sz="0" w:space="0" w:color="auto"/>
                            <w:left w:val="none" w:sz="0" w:space="0" w:color="auto"/>
                            <w:bottom w:val="none" w:sz="0" w:space="0" w:color="auto"/>
                            <w:right w:val="none" w:sz="0" w:space="0" w:color="auto"/>
                          </w:divBdr>
                          <w:divsChild>
                            <w:div w:id="1473524584">
                              <w:marLeft w:val="0"/>
                              <w:marRight w:val="0"/>
                              <w:marTop w:val="0"/>
                              <w:marBottom w:val="0"/>
                              <w:divBdr>
                                <w:top w:val="none" w:sz="0" w:space="0" w:color="auto"/>
                                <w:left w:val="none" w:sz="0" w:space="0" w:color="auto"/>
                                <w:bottom w:val="none" w:sz="0" w:space="0" w:color="auto"/>
                                <w:right w:val="none" w:sz="0" w:space="0" w:color="auto"/>
                              </w:divBdr>
                              <w:divsChild>
                                <w:div w:id="945818707">
                                  <w:marLeft w:val="0"/>
                                  <w:marRight w:val="0"/>
                                  <w:marTop w:val="0"/>
                                  <w:marBottom w:val="0"/>
                                  <w:divBdr>
                                    <w:top w:val="none" w:sz="0" w:space="0" w:color="auto"/>
                                    <w:left w:val="none" w:sz="0" w:space="0" w:color="auto"/>
                                    <w:bottom w:val="none" w:sz="0" w:space="0" w:color="auto"/>
                                    <w:right w:val="none" w:sz="0" w:space="0" w:color="auto"/>
                                  </w:divBdr>
                                  <w:divsChild>
                                    <w:div w:id="97205414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1926290">
      <w:bodyDiv w:val="1"/>
      <w:marLeft w:val="0"/>
      <w:marRight w:val="0"/>
      <w:marTop w:val="0"/>
      <w:marBottom w:val="0"/>
      <w:divBdr>
        <w:top w:val="none" w:sz="0" w:space="0" w:color="auto"/>
        <w:left w:val="none" w:sz="0" w:space="0" w:color="auto"/>
        <w:bottom w:val="none" w:sz="0" w:space="0" w:color="auto"/>
        <w:right w:val="none" w:sz="0" w:space="0" w:color="auto"/>
      </w:divBdr>
      <w:divsChild>
        <w:div w:id="1817796090">
          <w:marLeft w:val="0"/>
          <w:marRight w:val="0"/>
          <w:marTop w:val="0"/>
          <w:marBottom w:val="0"/>
          <w:divBdr>
            <w:top w:val="none" w:sz="0" w:space="0" w:color="auto"/>
            <w:left w:val="none" w:sz="0" w:space="0" w:color="auto"/>
            <w:bottom w:val="none" w:sz="0" w:space="0" w:color="auto"/>
            <w:right w:val="none" w:sz="0" w:space="0" w:color="auto"/>
          </w:divBdr>
          <w:divsChild>
            <w:div w:id="1020090233">
              <w:marLeft w:val="-225"/>
              <w:marRight w:val="-225"/>
              <w:marTop w:val="0"/>
              <w:marBottom w:val="0"/>
              <w:divBdr>
                <w:top w:val="none" w:sz="0" w:space="0" w:color="auto"/>
                <w:left w:val="none" w:sz="0" w:space="0" w:color="auto"/>
                <w:bottom w:val="none" w:sz="0" w:space="0" w:color="auto"/>
                <w:right w:val="none" w:sz="0" w:space="0" w:color="auto"/>
              </w:divBdr>
              <w:divsChild>
                <w:div w:id="336494516">
                  <w:marLeft w:val="0"/>
                  <w:marRight w:val="0"/>
                  <w:marTop w:val="0"/>
                  <w:marBottom w:val="0"/>
                  <w:divBdr>
                    <w:top w:val="none" w:sz="0" w:space="0" w:color="auto"/>
                    <w:left w:val="none" w:sz="0" w:space="0" w:color="auto"/>
                    <w:bottom w:val="none" w:sz="0" w:space="0" w:color="auto"/>
                    <w:right w:val="none" w:sz="0" w:space="0" w:color="auto"/>
                  </w:divBdr>
                  <w:divsChild>
                    <w:div w:id="151257712">
                      <w:marLeft w:val="-225"/>
                      <w:marRight w:val="-225"/>
                      <w:marTop w:val="0"/>
                      <w:marBottom w:val="0"/>
                      <w:divBdr>
                        <w:top w:val="none" w:sz="0" w:space="0" w:color="auto"/>
                        <w:left w:val="none" w:sz="0" w:space="0" w:color="auto"/>
                        <w:bottom w:val="none" w:sz="0" w:space="0" w:color="auto"/>
                        <w:right w:val="none" w:sz="0" w:space="0" w:color="auto"/>
                      </w:divBdr>
                      <w:divsChild>
                        <w:div w:id="529149695">
                          <w:marLeft w:val="0"/>
                          <w:marRight w:val="0"/>
                          <w:marTop w:val="0"/>
                          <w:marBottom w:val="0"/>
                          <w:divBdr>
                            <w:top w:val="none" w:sz="0" w:space="0" w:color="auto"/>
                            <w:left w:val="none" w:sz="0" w:space="0" w:color="auto"/>
                            <w:bottom w:val="none" w:sz="0" w:space="0" w:color="auto"/>
                            <w:right w:val="none" w:sz="0" w:space="0" w:color="auto"/>
                          </w:divBdr>
                          <w:divsChild>
                            <w:div w:id="1640502139">
                              <w:marLeft w:val="0"/>
                              <w:marRight w:val="0"/>
                              <w:marTop w:val="0"/>
                              <w:marBottom w:val="0"/>
                              <w:divBdr>
                                <w:top w:val="none" w:sz="0" w:space="0" w:color="auto"/>
                                <w:left w:val="none" w:sz="0" w:space="0" w:color="auto"/>
                                <w:bottom w:val="none" w:sz="0" w:space="0" w:color="auto"/>
                                <w:right w:val="none" w:sz="0" w:space="0" w:color="auto"/>
                              </w:divBdr>
                              <w:divsChild>
                                <w:div w:id="763569137">
                                  <w:marLeft w:val="0"/>
                                  <w:marRight w:val="0"/>
                                  <w:marTop w:val="0"/>
                                  <w:marBottom w:val="0"/>
                                  <w:divBdr>
                                    <w:top w:val="none" w:sz="0" w:space="0" w:color="auto"/>
                                    <w:left w:val="none" w:sz="0" w:space="0" w:color="auto"/>
                                    <w:bottom w:val="none" w:sz="0" w:space="0" w:color="auto"/>
                                    <w:right w:val="none" w:sz="0" w:space="0" w:color="auto"/>
                                  </w:divBdr>
                                  <w:divsChild>
                                    <w:div w:id="1233008511">
                                      <w:marLeft w:val="0"/>
                                      <w:marRight w:val="0"/>
                                      <w:marTop w:val="0"/>
                                      <w:marBottom w:val="0"/>
                                      <w:divBdr>
                                        <w:top w:val="none" w:sz="0" w:space="0" w:color="auto"/>
                                        <w:left w:val="none" w:sz="0" w:space="0" w:color="auto"/>
                                        <w:bottom w:val="none" w:sz="0" w:space="0" w:color="auto"/>
                                        <w:right w:val="none" w:sz="0" w:space="0" w:color="auto"/>
                                      </w:divBdr>
                                      <w:divsChild>
                                        <w:div w:id="1984650872">
                                          <w:marLeft w:val="0"/>
                                          <w:marRight w:val="0"/>
                                          <w:marTop w:val="0"/>
                                          <w:marBottom w:val="0"/>
                                          <w:divBdr>
                                            <w:top w:val="none" w:sz="0" w:space="0" w:color="auto"/>
                                            <w:left w:val="none" w:sz="0" w:space="0" w:color="auto"/>
                                            <w:bottom w:val="none" w:sz="0" w:space="0" w:color="auto"/>
                                            <w:right w:val="none" w:sz="0" w:space="0" w:color="auto"/>
                                          </w:divBdr>
                                          <w:divsChild>
                                            <w:div w:id="1578052801">
                                              <w:marLeft w:val="0"/>
                                              <w:marRight w:val="0"/>
                                              <w:marTop w:val="0"/>
                                              <w:marBottom w:val="0"/>
                                              <w:divBdr>
                                                <w:top w:val="none" w:sz="0" w:space="0" w:color="auto"/>
                                                <w:left w:val="none" w:sz="0" w:space="0" w:color="auto"/>
                                                <w:bottom w:val="none" w:sz="0" w:space="0" w:color="auto"/>
                                                <w:right w:val="none" w:sz="0" w:space="0" w:color="auto"/>
                                              </w:divBdr>
                                              <w:divsChild>
                                                <w:div w:id="2559730">
                                                  <w:marLeft w:val="0"/>
                                                  <w:marRight w:val="0"/>
                                                  <w:marTop w:val="0"/>
                                                  <w:marBottom w:val="0"/>
                                                  <w:divBdr>
                                                    <w:top w:val="none" w:sz="0" w:space="0" w:color="auto"/>
                                                    <w:left w:val="none" w:sz="0" w:space="0" w:color="auto"/>
                                                    <w:bottom w:val="none" w:sz="0" w:space="0" w:color="auto"/>
                                                    <w:right w:val="none" w:sz="0" w:space="0" w:color="auto"/>
                                                  </w:divBdr>
                                                  <w:divsChild>
                                                    <w:div w:id="2094354027">
                                                      <w:marLeft w:val="0"/>
                                                      <w:marRight w:val="0"/>
                                                      <w:marTop w:val="0"/>
                                                      <w:marBottom w:val="0"/>
                                                      <w:divBdr>
                                                        <w:top w:val="none" w:sz="0" w:space="0" w:color="auto"/>
                                                        <w:left w:val="none" w:sz="0" w:space="0" w:color="auto"/>
                                                        <w:bottom w:val="none" w:sz="0" w:space="0" w:color="auto"/>
                                                        <w:right w:val="none" w:sz="0" w:space="0" w:color="auto"/>
                                                      </w:divBdr>
                                                      <w:divsChild>
                                                        <w:div w:id="905803864">
                                                          <w:marLeft w:val="0"/>
                                                          <w:marRight w:val="0"/>
                                                          <w:marTop w:val="0"/>
                                                          <w:marBottom w:val="0"/>
                                                          <w:divBdr>
                                                            <w:top w:val="none" w:sz="0" w:space="0" w:color="auto"/>
                                                            <w:left w:val="none" w:sz="0" w:space="0" w:color="auto"/>
                                                            <w:bottom w:val="none" w:sz="0" w:space="0" w:color="auto"/>
                                                            <w:right w:val="none" w:sz="0" w:space="0" w:color="auto"/>
                                                          </w:divBdr>
                                                          <w:divsChild>
                                                            <w:div w:id="527841579">
                                                              <w:marLeft w:val="0"/>
                                                              <w:marRight w:val="0"/>
                                                              <w:marTop w:val="0"/>
                                                              <w:marBottom w:val="0"/>
                                                              <w:divBdr>
                                                                <w:top w:val="none" w:sz="0" w:space="0" w:color="auto"/>
                                                                <w:left w:val="none" w:sz="0" w:space="0" w:color="auto"/>
                                                                <w:bottom w:val="none" w:sz="0" w:space="0" w:color="auto"/>
                                                                <w:right w:val="none" w:sz="0" w:space="0" w:color="auto"/>
                                                              </w:divBdr>
                                                              <w:divsChild>
                                                                <w:div w:id="228730246">
                                                                  <w:marLeft w:val="0"/>
                                                                  <w:marRight w:val="0"/>
                                                                  <w:marTop w:val="0"/>
                                                                  <w:marBottom w:val="0"/>
                                                                  <w:divBdr>
                                                                    <w:top w:val="none" w:sz="0" w:space="0" w:color="auto"/>
                                                                    <w:left w:val="none" w:sz="0" w:space="0" w:color="auto"/>
                                                                    <w:bottom w:val="none" w:sz="0" w:space="0" w:color="auto"/>
                                                                    <w:right w:val="none" w:sz="0" w:space="0" w:color="auto"/>
                                                                  </w:divBdr>
                                                                  <w:divsChild>
                                                                    <w:div w:id="11655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391980">
                              <w:marLeft w:val="0"/>
                              <w:marRight w:val="0"/>
                              <w:marTop w:val="0"/>
                              <w:marBottom w:val="0"/>
                              <w:divBdr>
                                <w:top w:val="none" w:sz="0" w:space="0" w:color="auto"/>
                                <w:left w:val="none" w:sz="0" w:space="0" w:color="auto"/>
                                <w:bottom w:val="none" w:sz="0" w:space="0" w:color="auto"/>
                                <w:right w:val="none" w:sz="0" w:space="0" w:color="auto"/>
                              </w:divBdr>
                              <w:divsChild>
                                <w:div w:id="2020962993">
                                  <w:marLeft w:val="0"/>
                                  <w:marRight w:val="0"/>
                                  <w:marTop w:val="0"/>
                                  <w:marBottom w:val="0"/>
                                  <w:divBdr>
                                    <w:top w:val="none" w:sz="0" w:space="0" w:color="auto"/>
                                    <w:left w:val="none" w:sz="0" w:space="0" w:color="auto"/>
                                    <w:bottom w:val="none" w:sz="0" w:space="0" w:color="auto"/>
                                    <w:right w:val="none" w:sz="0" w:space="0" w:color="auto"/>
                                  </w:divBdr>
                                  <w:divsChild>
                                    <w:div w:id="1685473565">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sChild>
                        </w:div>
                      </w:divsChild>
                    </w:div>
                  </w:divsChild>
                </w:div>
              </w:divsChild>
            </w:div>
          </w:divsChild>
        </w:div>
      </w:divsChild>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538022">
      <w:bodyDiv w:val="1"/>
      <w:marLeft w:val="0"/>
      <w:marRight w:val="0"/>
      <w:marTop w:val="0"/>
      <w:marBottom w:val="0"/>
      <w:divBdr>
        <w:top w:val="none" w:sz="0" w:space="0" w:color="auto"/>
        <w:left w:val="none" w:sz="0" w:space="0" w:color="auto"/>
        <w:bottom w:val="none" w:sz="0" w:space="0" w:color="auto"/>
        <w:right w:val="none" w:sz="0" w:space="0" w:color="auto"/>
      </w:divBdr>
      <w:divsChild>
        <w:div w:id="8534639">
          <w:marLeft w:val="225"/>
          <w:marRight w:val="225"/>
          <w:marTop w:val="540"/>
          <w:marBottom w:val="225"/>
          <w:divBdr>
            <w:top w:val="none" w:sz="0" w:space="0" w:color="auto"/>
            <w:left w:val="none" w:sz="0" w:space="0" w:color="auto"/>
            <w:bottom w:val="none" w:sz="0" w:space="0" w:color="auto"/>
            <w:right w:val="none" w:sz="0" w:space="0" w:color="auto"/>
          </w:divBdr>
          <w:divsChild>
            <w:div w:id="990329803">
              <w:marLeft w:val="0"/>
              <w:marRight w:val="0"/>
              <w:marTop w:val="150"/>
              <w:marBottom w:val="75"/>
              <w:divBdr>
                <w:top w:val="none" w:sz="0" w:space="0" w:color="auto"/>
                <w:left w:val="none" w:sz="0" w:space="0" w:color="auto"/>
                <w:bottom w:val="none" w:sz="0" w:space="0" w:color="auto"/>
                <w:right w:val="none" w:sz="0" w:space="0" w:color="auto"/>
              </w:divBdr>
            </w:div>
            <w:div w:id="1934318489">
              <w:marLeft w:val="0"/>
              <w:marRight w:val="0"/>
              <w:marTop w:val="0"/>
              <w:marBottom w:val="75"/>
              <w:divBdr>
                <w:top w:val="none" w:sz="0" w:space="0" w:color="auto"/>
                <w:left w:val="none" w:sz="0" w:space="0" w:color="auto"/>
                <w:bottom w:val="none" w:sz="0" w:space="0" w:color="auto"/>
                <w:right w:val="none" w:sz="0" w:space="0" w:color="auto"/>
              </w:divBdr>
            </w:div>
            <w:div w:id="646056652">
              <w:marLeft w:val="0"/>
              <w:marRight w:val="0"/>
              <w:marTop w:val="150"/>
              <w:marBottom w:val="300"/>
              <w:divBdr>
                <w:top w:val="single" w:sz="6" w:space="0" w:color="000000"/>
                <w:left w:val="single" w:sz="6" w:space="0" w:color="000000"/>
                <w:bottom w:val="single" w:sz="6" w:space="0" w:color="000000"/>
                <w:right w:val="single" w:sz="6" w:space="0" w:color="000000"/>
              </w:divBdr>
            </w:div>
            <w:div w:id="1353605121">
              <w:marLeft w:val="0"/>
              <w:marRight w:val="0"/>
              <w:marTop w:val="0"/>
              <w:marBottom w:val="225"/>
              <w:divBdr>
                <w:top w:val="none" w:sz="0" w:space="0" w:color="auto"/>
                <w:left w:val="none" w:sz="0" w:space="0" w:color="auto"/>
                <w:bottom w:val="none" w:sz="0" w:space="0" w:color="auto"/>
                <w:right w:val="none" w:sz="0" w:space="0" w:color="auto"/>
              </w:divBdr>
            </w:div>
            <w:div w:id="1138914642">
              <w:marLeft w:val="0"/>
              <w:marRight w:val="300"/>
              <w:marTop w:val="0"/>
              <w:marBottom w:val="75"/>
              <w:divBdr>
                <w:top w:val="none" w:sz="0" w:space="0" w:color="auto"/>
                <w:left w:val="dotted" w:sz="6" w:space="0" w:color="CCCCCC"/>
                <w:bottom w:val="none" w:sz="0" w:space="0" w:color="auto"/>
                <w:right w:val="none" w:sz="0" w:space="0" w:color="auto"/>
              </w:divBdr>
              <w:divsChild>
                <w:div w:id="586694075">
                  <w:marLeft w:val="0"/>
                  <w:marRight w:val="300"/>
                  <w:marTop w:val="0"/>
                  <w:marBottom w:val="75"/>
                  <w:divBdr>
                    <w:top w:val="none" w:sz="0" w:space="0" w:color="auto"/>
                    <w:left w:val="none" w:sz="0" w:space="0" w:color="auto"/>
                    <w:bottom w:val="none" w:sz="0" w:space="0" w:color="auto"/>
                    <w:right w:val="none" w:sz="0" w:space="0" w:color="auto"/>
                  </w:divBdr>
                  <w:divsChild>
                    <w:div w:id="911548701">
                      <w:marLeft w:val="0"/>
                      <w:marRight w:val="0"/>
                      <w:marTop w:val="0"/>
                      <w:marBottom w:val="0"/>
                      <w:divBdr>
                        <w:top w:val="none" w:sz="0" w:space="0" w:color="auto"/>
                        <w:left w:val="none" w:sz="0" w:space="0" w:color="auto"/>
                        <w:bottom w:val="none" w:sz="0" w:space="0" w:color="auto"/>
                        <w:right w:val="none" w:sz="0" w:space="0" w:color="auto"/>
                      </w:divBdr>
                      <w:divsChild>
                        <w:div w:id="1727023351">
                          <w:marLeft w:val="105"/>
                          <w:marRight w:val="0"/>
                          <w:marTop w:val="0"/>
                          <w:marBottom w:val="0"/>
                          <w:divBdr>
                            <w:top w:val="none" w:sz="0" w:space="0" w:color="auto"/>
                            <w:left w:val="none" w:sz="0" w:space="0" w:color="auto"/>
                            <w:bottom w:val="single" w:sz="24" w:space="0" w:color="FF0000"/>
                            <w:right w:val="none" w:sz="0" w:space="0" w:color="auto"/>
                          </w:divBdr>
                          <w:divsChild>
                            <w:div w:id="239219899">
                              <w:marLeft w:val="0"/>
                              <w:marRight w:val="0"/>
                              <w:marTop w:val="0"/>
                              <w:marBottom w:val="0"/>
                              <w:divBdr>
                                <w:top w:val="single" w:sz="2" w:space="0" w:color="000000"/>
                                <w:left w:val="single" w:sz="2" w:space="0" w:color="000000"/>
                                <w:bottom w:val="single" w:sz="2" w:space="0" w:color="000000"/>
                                <w:right w:val="single" w:sz="2" w:space="0" w:color="000000"/>
                              </w:divBdr>
                            </w:div>
                            <w:div w:id="226038991">
                              <w:marLeft w:val="0"/>
                              <w:marRight w:val="0"/>
                              <w:marTop w:val="465"/>
                              <w:marBottom w:val="0"/>
                              <w:divBdr>
                                <w:top w:val="none" w:sz="0" w:space="0" w:color="auto"/>
                                <w:left w:val="none" w:sz="0" w:space="0" w:color="auto"/>
                                <w:bottom w:val="none" w:sz="0" w:space="0" w:color="auto"/>
                                <w:right w:val="none" w:sz="0" w:space="0" w:color="auto"/>
                              </w:divBdr>
                            </w:div>
                            <w:div w:id="169103174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9321907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537255">
      <w:bodyDiv w:val="1"/>
      <w:marLeft w:val="0"/>
      <w:marRight w:val="0"/>
      <w:marTop w:val="0"/>
      <w:marBottom w:val="0"/>
      <w:divBdr>
        <w:top w:val="none" w:sz="0" w:space="0" w:color="auto"/>
        <w:left w:val="none" w:sz="0" w:space="0" w:color="auto"/>
        <w:bottom w:val="none" w:sz="0" w:space="0" w:color="auto"/>
        <w:right w:val="none" w:sz="0" w:space="0" w:color="auto"/>
      </w:divBdr>
      <w:divsChild>
        <w:div w:id="632441226">
          <w:marLeft w:val="0"/>
          <w:marRight w:val="0"/>
          <w:marTop w:val="0"/>
          <w:marBottom w:val="0"/>
          <w:divBdr>
            <w:top w:val="none" w:sz="0" w:space="0" w:color="auto"/>
            <w:left w:val="none" w:sz="0" w:space="0" w:color="auto"/>
            <w:bottom w:val="none" w:sz="0" w:space="0" w:color="auto"/>
            <w:right w:val="none" w:sz="0" w:space="0" w:color="auto"/>
          </w:divBdr>
          <w:divsChild>
            <w:div w:id="1403144141">
              <w:marLeft w:val="0"/>
              <w:marRight w:val="0"/>
              <w:marTop w:val="0"/>
              <w:marBottom w:val="0"/>
              <w:divBdr>
                <w:top w:val="none" w:sz="0" w:space="0" w:color="auto"/>
                <w:left w:val="none" w:sz="0" w:space="0" w:color="auto"/>
                <w:bottom w:val="none" w:sz="0" w:space="0" w:color="auto"/>
                <w:right w:val="none" w:sz="0" w:space="0" w:color="auto"/>
              </w:divBdr>
              <w:divsChild>
                <w:div w:id="1105425883">
                  <w:marLeft w:val="0"/>
                  <w:marRight w:val="0"/>
                  <w:marTop w:val="0"/>
                  <w:marBottom w:val="0"/>
                  <w:divBdr>
                    <w:top w:val="none" w:sz="0" w:space="0" w:color="auto"/>
                    <w:left w:val="none" w:sz="0" w:space="0" w:color="auto"/>
                    <w:bottom w:val="none" w:sz="0" w:space="0" w:color="auto"/>
                    <w:right w:val="none" w:sz="0" w:space="0" w:color="auto"/>
                  </w:divBdr>
                </w:div>
                <w:div w:id="20564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39912365">
      <w:bodyDiv w:val="1"/>
      <w:marLeft w:val="0"/>
      <w:marRight w:val="0"/>
      <w:marTop w:val="0"/>
      <w:marBottom w:val="0"/>
      <w:divBdr>
        <w:top w:val="none" w:sz="0" w:space="0" w:color="auto"/>
        <w:left w:val="none" w:sz="0" w:space="0" w:color="auto"/>
        <w:bottom w:val="none" w:sz="0" w:space="0" w:color="auto"/>
        <w:right w:val="none" w:sz="0" w:space="0" w:color="auto"/>
      </w:divBdr>
      <w:divsChild>
        <w:div w:id="1872841345">
          <w:marLeft w:val="0"/>
          <w:marRight w:val="0"/>
          <w:marTop w:val="0"/>
          <w:marBottom w:val="0"/>
          <w:divBdr>
            <w:top w:val="none" w:sz="0" w:space="0" w:color="auto"/>
            <w:left w:val="none" w:sz="0" w:space="0" w:color="auto"/>
            <w:bottom w:val="none" w:sz="0" w:space="0" w:color="auto"/>
            <w:right w:val="none" w:sz="0" w:space="0" w:color="auto"/>
          </w:divBdr>
          <w:divsChild>
            <w:div w:id="353964440">
              <w:marLeft w:val="0"/>
              <w:marRight w:val="0"/>
              <w:marTop w:val="0"/>
              <w:marBottom w:val="0"/>
              <w:divBdr>
                <w:top w:val="none" w:sz="0" w:space="0" w:color="auto"/>
                <w:left w:val="none" w:sz="0" w:space="0" w:color="auto"/>
                <w:bottom w:val="none" w:sz="0" w:space="0" w:color="auto"/>
                <w:right w:val="none" w:sz="0" w:space="0" w:color="auto"/>
              </w:divBdr>
              <w:divsChild>
                <w:div w:id="193739747">
                  <w:marLeft w:val="0"/>
                  <w:marRight w:val="0"/>
                  <w:marTop w:val="0"/>
                  <w:marBottom w:val="0"/>
                  <w:divBdr>
                    <w:top w:val="none" w:sz="0" w:space="0" w:color="auto"/>
                    <w:left w:val="none" w:sz="0" w:space="0" w:color="auto"/>
                    <w:bottom w:val="none" w:sz="0" w:space="0" w:color="auto"/>
                    <w:right w:val="none" w:sz="0" w:space="0" w:color="auto"/>
                  </w:divBdr>
                  <w:divsChild>
                    <w:div w:id="1725640661">
                      <w:marLeft w:val="0"/>
                      <w:marRight w:val="0"/>
                      <w:marTop w:val="0"/>
                      <w:marBottom w:val="0"/>
                      <w:divBdr>
                        <w:top w:val="none" w:sz="0" w:space="0" w:color="auto"/>
                        <w:left w:val="none" w:sz="0" w:space="0" w:color="auto"/>
                        <w:bottom w:val="none" w:sz="0" w:space="0" w:color="auto"/>
                        <w:right w:val="none" w:sz="0" w:space="0" w:color="auto"/>
                      </w:divBdr>
                      <w:divsChild>
                        <w:div w:id="15025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67429217">
      <w:bodyDiv w:val="1"/>
      <w:marLeft w:val="0"/>
      <w:marRight w:val="0"/>
      <w:marTop w:val="0"/>
      <w:marBottom w:val="0"/>
      <w:divBdr>
        <w:top w:val="none" w:sz="0" w:space="0" w:color="auto"/>
        <w:left w:val="none" w:sz="0" w:space="0" w:color="auto"/>
        <w:bottom w:val="none" w:sz="0" w:space="0" w:color="auto"/>
        <w:right w:val="none" w:sz="0" w:space="0" w:color="auto"/>
      </w:divBdr>
      <w:divsChild>
        <w:div w:id="2119446664">
          <w:marLeft w:val="0"/>
          <w:marRight w:val="0"/>
          <w:marTop w:val="0"/>
          <w:marBottom w:val="0"/>
          <w:divBdr>
            <w:top w:val="none" w:sz="0" w:space="0" w:color="auto"/>
            <w:left w:val="none" w:sz="0" w:space="0" w:color="auto"/>
            <w:bottom w:val="none" w:sz="0" w:space="0" w:color="auto"/>
            <w:right w:val="none" w:sz="0" w:space="0" w:color="auto"/>
          </w:divBdr>
          <w:divsChild>
            <w:div w:id="2010593567">
              <w:marLeft w:val="0"/>
              <w:marRight w:val="0"/>
              <w:marTop w:val="0"/>
              <w:marBottom w:val="0"/>
              <w:divBdr>
                <w:top w:val="none" w:sz="0" w:space="0" w:color="auto"/>
                <w:left w:val="none" w:sz="0" w:space="0" w:color="auto"/>
                <w:bottom w:val="none" w:sz="0" w:space="0" w:color="auto"/>
                <w:right w:val="none" w:sz="0" w:space="0" w:color="auto"/>
              </w:divBdr>
              <w:divsChild>
                <w:div w:id="1169099126">
                  <w:marLeft w:val="0"/>
                  <w:marRight w:val="0"/>
                  <w:marTop w:val="0"/>
                  <w:marBottom w:val="0"/>
                  <w:divBdr>
                    <w:top w:val="none" w:sz="0" w:space="0" w:color="auto"/>
                    <w:left w:val="none" w:sz="0" w:space="0" w:color="auto"/>
                    <w:bottom w:val="none" w:sz="0" w:space="0" w:color="auto"/>
                    <w:right w:val="none" w:sz="0" w:space="0" w:color="auto"/>
                  </w:divBdr>
                  <w:divsChild>
                    <w:div w:id="744498731">
                      <w:marLeft w:val="0"/>
                      <w:marRight w:val="0"/>
                      <w:marTop w:val="0"/>
                      <w:marBottom w:val="0"/>
                      <w:divBdr>
                        <w:top w:val="none" w:sz="0" w:space="0" w:color="auto"/>
                        <w:left w:val="none" w:sz="0" w:space="0" w:color="auto"/>
                        <w:bottom w:val="none" w:sz="0" w:space="0" w:color="auto"/>
                        <w:right w:val="none" w:sz="0" w:space="0" w:color="auto"/>
                      </w:divBdr>
                      <w:divsChild>
                        <w:div w:id="401871407">
                          <w:marLeft w:val="0"/>
                          <w:marRight w:val="0"/>
                          <w:marTop w:val="0"/>
                          <w:marBottom w:val="0"/>
                          <w:divBdr>
                            <w:top w:val="none" w:sz="0" w:space="0" w:color="auto"/>
                            <w:left w:val="none" w:sz="0" w:space="0" w:color="auto"/>
                            <w:bottom w:val="none" w:sz="0" w:space="0" w:color="auto"/>
                            <w:right w:val="none" w:sz="0" w:space="0" w:color="auto"/>
                          </w:divBdr>
                          <w:divsChild>
                            <w:div w:id="1293366249">
                              <w:marLeft w:val="0"/>
                              <w:marRight w:val="0"/>
                              <w:marTop w:val="0"/>
                              <w:marBottom w:val="0"/>
                              <w:divBdr>
                                <w:top w:val="none" w:sz="0" w:space="0" w:color="auto"/>
                                <w:left w:val="none" w:sz="0" w:space="0" w:color="auto"/>
                                <w:bottom w:val="none" w:sz="0" w:space="0" w:color="auto"/>
                                <w:right w:val="none" w:sz="0" w:space="0" w:color="auto"/>
                              </w:divBdr>
                              <w:divsChild>
                                <w:div w:id="270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398423">
      <w:bodyDiv w:val="1"/>
      <w:marLeft w:val="0"/>
      <w:marRight w:val="0"/>
      <w:marTop w:val="0"/>
      <w:marBottom w:val="0"/>
      <w:divBdr>
        <w:top w:val="none" w:sz="0" w:space="0" w:color="auto"/>
        <w:left w:val="none" w:sz="0" w:space="0" w:color="auto"/>
        <w:bottom w:val="none" w:sz="0" w:space="0" w:color="auto"/>
        <w:right w:val="none" w:sz="0" w:space="0" w:color="auto"/>
      </w:divBdr>
      <w:divsChild>
        <w:div w:id="2129665589">
          <w:marLeft w:val="0"/>
          <w:marRight w:val="0"/>
          <w:marTop w:val="0"/>
          <w:marBottom w:val="0"/>
          <w:divBdr>
            <w:top w:val="none" w:sz="0" w:space="0" w:color="auto"/>
            <w:left w:val="none" w:sz="0" w:space="0" w:color="auto"/>
            <w:bottom w:val="none" w:sz="0" w:space="0" w:color="auto"/>
            <w:right w:val="none" w:sz="0" w:space="0" w:color="auto"/>
          </w:divBdr>
        </w:div>
      </w:divsChild>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50602">
      <w:bodyDiv w:val="1"/>
      <w:marLeft w:val="0"/>
      <w:marRight w:val="0"/>
      <w:marTop w:val="0"/>
      <w:marBottom w:val="0"/>
      <w:divBdr>
        <w:top w:val="none" w:sz="0" w:space="0" w:color="auto"/>
        <w:left w:val="none" w:sz="0" w:space="0" w:color="auto"/>
        <w:bottom w:val="none" w:sz="0" w:space="0" w:color="auto"/>
        <w:right w:val="none" w:sz="0" w:space="0" w:color="auto"/>
      </w:divBdr>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504304">
      <w:bodyDiv w:val="1"/>
      <w:marLeft w:val="0"/>
      <w:marRight w:val="0"/>
      <w:marTop w:val="0"/>
      <w:marBottom w:val="0"/>
      <w:divBdr>
        <w:top w:val="none" w:sz="0" w:space="0" w:color="auto"/>
        <w:left w:val="none" w:sz="0" w:space="0" w:color="auto"/>
        <w:bottom w:val="none" w:sz="0" w:space="0" w:color="auto"/>
        <w:right w:val="none" w:sz="0" w:space="0" w:color="auto"/>
      </w:divBdr>
      <w:divsChild>
        <w:div w:id="506750805">
          <w:marLeft w:val="225"/>
          <w:marRight w:val="225"/>
          <w:marTop w:val="540"/>
          <w:marBottom w:val="225"/>
          <w:divBdr>
            <w:top w:val="none" w:sz="0" w:space="0" w:color="auto"/>
            <w:left w:val="none" w:sz="0" w:space="0" w:color="auto"/>
            <w:bottom w:val="none" w:sz="0" w:space="0" w:color="auto"/>
            <w:right w:val="none" w:sz="0" w:space="0" w:color="auto"/>
          </w:divBdr>
          <w:divsChild>
            <w:div w:id="1387685684">
              <w:marLeft w:val="0"/>
              <w:marRight w:val="0"/>
              <w:marTop w:val="150"/>
              <w:marBottom w:val="75"/>
              <w:divBdr>
                <w:top w:val="none" w:sz="0" w:space="0" w:color="auto"/>
                <w:left w:val="none" w:sz="0" w:space="0" w:color="auto"/>
                <w:bottom w:val="none" w:sz="0" w:space="0" w:color="auto"/>
                <w:right w:val="none" w:sz="0" w:space="0" w:color="auto"/>
              </w:divBdr>
            </w:div>
            <w:div w:id="1649672356">
              <w:marLeft w:val="0"/>
              <w:marRight w:val="0"/>
              <w:marTop w:val="0"/>
              <w:marBottom w:val="75"/>
              <w:divBdr>
                <w:top w:val="none" w:sz="0" w:space="0" w:color="auto"/>
                <w:left w:val="none" w:sz="0" w:space="0" w:color="auto"/>
                <w:bottom w:val="none" w:sz="0" w:space="0" w:color="auto"/>
                <w:right w:val="none" w:sz="0" w:space="0" w:color="auto"/>
              </w:divBdr>
            </w:div>
            <w:div w:id="344599650">
              <w:marLeft w:val="0"/>
              <w:marRight w:val="0"/>
              <w:marTop w:val="150"/>
              <w:marBottom w:val="300"/>
              <w:divBdr>
                <w:top w:val="single" w:sz="6" w:space="0" w:color="000000"/>
                <w:left w:val="single" w:sz="6" w:space="0" w:color="000000"/>
                <w:bottom w:val="single" w:sz="6" w:space="0" w:color="000000"/>
                <w:right w:val="single" w:sz="6" w:space="0" w:color="000000"/>
              </w:divBdr>
            </w:div>
            <w:div w:id="787552214">
              <w:marLeft w:val="0"/>
              <w:marRight w:val="0"/>
              <w:marTop w:val="0"/>
              <w:marBottom w:val="225"/>
              <w:divBdr>
                <w:top w:val="none" w:sz="0" w:space="0" w:color="auto"/>
                <w:left w:val="none" w:sz="0" w:space="0" w:color="auto"/>
                <w:bottom w:val="none" w:sz="0" w:space="0" w:color="auto"/>
                <w:right w:val="none" w:sz="0" w:space="0" w:color="auto"/>
              </w:divBdr>
            </w:div>
            <w:div w:id="1100831901">
              <w:marLeft w:val="0"/>
              <w:marRight w:val="300"/>
              <w:marTop w:val="0"/>
              <w:marBottom w:val="75"/>
              <w:divBdr>
                <w:top w:val="none" w:sz="0" w:space="0" w:color="auto"/>
                <w:left w:val="dotted" w:sz="6" w:space="0" w:color="CCCCCC"/>
                <w:bottom w:val="none" w:sz="0" w:space="0" w:color="auto"/>
                <w:right w:val="none" w:sz="0" w:space="0" w:color="auto"/>
              </w:divBdr>
              <w:divsChild>
                <w:div w:id="913664179">
                  <w:marLeft w:val="0"/>
                  <w:marRight w:val="300"/>
                  <w:marTop w:val="0"/>
                  <w:marBottom w:val="75"/>
                  <w:divBdr>
                    <w:top w:val="none" w:sz="0" w:space="0" w:color="auto"/>
                    <w:left w:val="none" w:sz="0" w:space="0" w:color="auto"/>
                    <w:bottom w:val="none" w:sz="0" w:space="0" w:color="auto"/>
                    <w:right w:val="none" w:sz="0" w:space="0" w:color="auto"/>
                  </w:divBdr>
                  <w:divsChild>
                    <w:div w:id="383454678">
                      <w:marLeft w:val="0"/>
                      <w:marRight w:val="0"/>
                      <w:marTop w:val="0"/>
                      <w:marBottom w:val="0"/>
                      <w:divBdr>
                        <w:top w:val="none" w:sz="0" w:space="0" w:color="auto"/>
                        <w:left w:val="none" w:sz="0" w:space="0" w:color="auto"/>
                        <w:bottom w:val="none" w:sz="0" w:space="0" w:color="auto"/>
                        <w:right w:val="none" w:sz="0" w:space="0" w:color="auto"/>
                      </w:divBdr>
                      <w:divsChild>
                        <w:div w:id="1542552215">
                          <w:marLeft w:val="105"/>
                          <w:marRight w:val="0"/>
                          <w:marTop w:val="0"/>
                          <w:marBottom w:val="0"/>
                          <w:divBdr>
                            <w:top w:val="none" w:sz="0" w:space="0" w:color="auto"/>
                            <w:left w:val="none" w:sz="0" w:space="0" w:color="auto"/>
                            <w:bottom w:val="single" w:sz="24" w:space="0" w:color="FF0000"/>
                            <w:right w:val="none" w:sz="0" w:space="0" w:color="auto"/>
                          </w:divBdr>
                          <w:divsChild>
                            <w:div w:id="96684612">
                              <w:marLeft w:val="0"/>
                              <w:marRight w:val="0"/>
                              <w:marTop w:val="0"/>
                              <w:marBottom w:val="0"/>
                              <w:divBdr>
                                <w:top w:val="single" w:sz="2" w:space="0" w:color="000000"/>
                                <w:left w:val="single" w:sz="2" w:space="0" w:color="000000"/>
                                <w:bottom w:val="single" w:sz="2" w:space="0" w:color="000000"/>
                                <w:right w:val="single" w:sz="2" w:space="0" w:color="000000"/>
                              </w:divBdr>
                            </w:div>
                            <w:div w:id="709427260">
                              <w:marLeft w:val="0"/>
                              <w:marRight w:val="0"/>
                              <w:marTop w:val="465"/>
                              <w:marBottom w:val="0"/>
                              <w:divBdr>
                                <w:top w:val="none" w:sz="0" w:space="0" w:color="auto"/>
                                <w:left w:val="none" w:sz="0" w:space="0" w:color="auto"/>
                                <w:bottom w:val="none" w:sz="0" w:space="0" w:color="auto"/>
                                <w:right w:val="none" w:sz="0" w:space="0" w:color="auto"/>
                              </w:divBdr>
                            </w:div>
                            <w:div w:id="1931892718">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88892511">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2473627">
      <w:marLeft w:val="0"/>
      <w:marRight w:val="0"/>
      <w:marTop w:val="150"/>
      <w:marBottom w:val="300"/>
      <w:divBdr>
        <w:top w:val="single" w:sz="6" w:space="0" w:color="000000"/>
        <w:left w:val="single" w:sz="6" w:space="0" w:color="000000"/>
        <w:bottom w:val="single" w:sz="6" w:space="0" w:color="000000"/>
        <w:right w:val="single" w:sz="6" w:space="0" w:color="000000"/>
      </w:divBdr>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1378389">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5699239">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7203413">
      <w:bodyDiv w:val="1"/>
      <w:marLeft w:val="0"/>
      <w:marRight w:val="0"/>
      <w:marTop w:val="0"/>
      <w:marBottom w:val="0"/>
      <w:divBdr>
        <w:top w:val="none" w:sz="0" w:space="0" w:color="auto"/>
        <w:left w:val="none" w:sz="0" w:space="0" w:color="auto"/>
        <w:bottom w:val="none" w:sz="0" w:space="0" w:color="auto"/>
        <w:right w:val="none" w:sz="0" w:space="0" w:color="auto"/>
      </w:divBdr>
      <w:divsChild>
        <w:div w:id="1113749173">
          <w:marLeft w:val="0"/>
          <w:marRight w:val="0"/>
          <w:marTop w:val="0"/>
          <w:marBottom w:val="390"/>
          <w:divBdr>
            <w:top w:val="none" w:sz="0" w:space="0" w:color="auto"/>
            <w:left w:val="none" w:sz="0" w:space="0" w:color="auto"/>
            <w:bottom w:val="none" w:sz="0" w:space="0" w:color="auto"/>
            <w:right w:val="none" w:sz="0" w:space="0" w:color="auto"/>
          </w:divBdr>
          <w:divsChild>
            <w:div w:id="1612473129">
              <w:marLeft w:val="0"/>
              <w:marRight w:val="0"/>
              <w:marTop w:val="90"/>
              <w:marBottom w:val="0"/>
              <w:divBdr>
                <w:top w:val="none" w:sz="0" w:space="0" w:color="auto"/>
                <w:left w:val="none" w:sz="0" w:space="0" w:color="auto"/>
                <w:bottom w:val="none" w:sz="0" w:space="0" w:color="auto"/>
                <w:right w:val="none" w:sz="0" w:space="0" w:color="auto"/>
              </w:divBdr>
            </w:div>
          </w:divsChild>
        </w:div>
        <w:div w:id="430013820">
          <w:marLeft w:val="0"/>
          <w:marRight w:val="0"/>
          <w:marTop w:val="0"/>
          <w:marBottom w:val="390"/>
          <w:divBdr>
            <w:top w:val="none" w:sz="0" w:space="0" w:color="auto"/>
            <w:left w:val="none" w:sz="0" w:space="0" w:color="auto"/>
            <w:bottom w:val="none" w:sz="0" w:space="0" w:color="auto"/>
            <w:right w:val="none" w:sz="0" w:space="0" w:color="auto"/>
          </w:divBdr>
        </w:div>
        <w:div w:id="1246721528">
          <w:marLeft w:val="0"/>
          <w:marRight w:val="0"/>
          <w:marTop w:val="0"/>
          <w:marBottom w:val="495"/>
          <w:divBdr>
            <w:top w:val="none" w:sz="0" w:space="0" w:color="auto"/>
            <w:left w:val="none" w:sz="0" w:space="0" w:color="auto"/>
            <w:bottom w:val="none" w:sz="0" w:space="0" w:color="auto"/>
            <w:right w:val="none" w:sz="0" w:space="0" w:color="auto"/>
          </w:divBdr>
          <w:divsChild>
            <w:div w:id="7629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390772">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7">
          <w:marLeft w:val="0"/>
          <w:marRight w:val="0"/>
          <w:marTop w:val="0"/>
          <w:marBottom w:val="0"/>
          <w:divBdr>
            <w:top w:val="none" w:sz="0" w:space="0" w:color="auto"/>
            <w:left w:val="none" w:sz="0" w:space="0" w:color="auto"/>
            <w:bottom w:val="none" w:sz="0" w:space="0" w:color="auto"/>
            <w:right w:val="none" w:sz="0" w:space="0" w:color="auto"/>
          </w:divBdr>
          <w:divsChild>
            <w:div w:id="162942122">
              <w:marLeft w:val="0"/>
              <w:marRight w:val="0"/>
              <w:marTop w:val="0"/>
              <w:marBottom w:val="0"/>
              <w:divBdr>
                <w:top w:val="none" w:sz="0" w:space="0" w:color="auto"/>
                <w:left w:val="none" w:sz="0" w:space="0" w:color="auto"/>
                <w:bottom w:val="none" w:sz="0" w:space="0" w:color="auto"/>
                <w:right w:val="none" w:sz="0" w:space="0" w:color="auto"/>
              </w:divBdr>
              <w:divsChild>
                <w:div w:id="1309239630">
                  <w:marLeft w:val="0"/>
                  <w:marRight w:val="0"/>
                  <w:marTop w:val="0"/>
                  <w:marBottom w:val="0"/>
                  <w:divBdr>
                    <w:top w:val="none" w:sz="0" w:space="0" w:color="auto"/>
                    <w:left w:val="none" w:sz="0" w:space="0" w:color="auto"/>
                    <w:bottom w:val="none" w:sz="0" w:space="0" w:color="auto"/>
                    <w:right w:val="none" w:sz="0" w:space="0" w:color="auto"/>
                  </w:divBdr>
                  <w:divsChild>
                    <w:div w:id="1652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7520788">
      <w:bodyDiv w:val="1"/>
      <w:marLeft w:val="0"/>
      <w:marRight w:val="0"/>
      <w:marTop w:val="0"/>
      <w:marBottom w:val="0"/>
      <w:divBdr>
        <w:top w:val="none" w:sz="0" w:space="0" w:color="auto"/>
        <w:left w:val="none" w:sz="0" w:space="0" w:color="auto"/>
        <w:bottom w:val="none" w:sz="0" w:space="0" w:color="auto"/>
        <w:right w:val="none" w:sz="0" w:space="0" w:color="auto"/>
      </w:divBdr>
      <w:divsChild>
        <w:div w:id="180824002">
          <w:marLeft w:val="0"/>
          <w:marRight w:val="0"/>
          <w:marTop w:val="0"/>
          <w:marBottom w:val="150"/>
          <w:divBdr>
            <w:top w:val="none" w:sz="0" w:space="0" w:color="auto"/>
            <w:left w:val="none" w:sz="0" w:space="0" w:color="auto"/>
            <w:bottom w:val="none" w:sz="0" w:space="0" w:color="auto"/>
            <w:right w:val="none" w:sz="0" w:space="0" w:color="auto"/>
          </w:divBdr>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070078">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58418144">
      <w:bodyDiv w:val="1"/>
      <w:marLeft w:val="0"/>
      <w:marRight w:val="0"/>
      <w:marTop w:val="0"/>
      <w:marBottom w:val="0"/>
      <w:divBdr>
        <w:top w:val="none" w:sz="0" w:space="0" w:color="auto"/>
        <w:left w:val="none" w:sz="0" w:space="0" w:color="auto"/>
        <w:bottom w:val="none" w:sz="0" w:space="0" w:color="auto"/>
        <w:right w:val="none" w:sz="0" w:space="0" w:color="auto"/>
      </w:divBdr>
      <w:divsChild>
        <w:div w:id="1425229891">
          <w:marLeft w:val="0"/>
          <w:marRight w:val="0"/>
          <w:marTop w:val="0"/>
          <w:marBottom w:val="0"/>
          <w:divBdr>
            <w:top w:val="none" w:sz="0" w:space="0" w:color="auto"/>
            <w:left w:val="none" w:sz="0" w:space="0" w:color="auto"/>
            <w:bottom w:val="none" w:sz="0" w:space="0" w:color="auto"/>
            <w:right w:val="none" w:sz="0" w:space="0" w:color="auto"/>
          </w:divBdr>
          <w:divsChild>
            <w:div w:id="497573503">
              <w:marLeft w:val="0"/>
              <w:marRight w:val="0"/>
              <w:marTop w:val="0"/>
              <w:marBottom w:val="0"/>
              <w:divBdr>
                <w:top w:val="none" w:sz="0" w:space="0" w:color="auto"/>
                <w:left w:val="none" w:sz="0" w:space="0" w:color="auto"/>
                <w:bottom w:val="none" w:sz="0" w:space="0" w:color="auto"/>
                <w:right w:val="none" w:sz="0" w:space="0" w:color="auto"/>
              </w:divBdr>
              <w:divsChild>
                <w:div w:id="1276206027">
                  <w:marLeft w:val="0"/>
                  <w:marRight w:val="0"/>
                  <w:marTop w:val="0"/>
                  <w:marBottom w:val="0"/>
                  <w:divBdr>
                    <w:top w:val="none" w:sz="0" w:space="0" w:color="auto"/>
                    <w:left w:val="none" w:sz="0" w:space="0" w:color="auto"/>
                    <w:bottom w:val="none" w:sz="0" w:space="0" w:color="auto"/>
                    <w:right w:val="none" w:sz="0" w:space="0" w:color="auto"/>
                  </w:divBdr>
                  <w:divsChild>
                    <w:div w:id="1050883081">
                      <w:marLeft w:val="0"/>
                      <w:marRight w:val="0"/>
                      <w:marTop w:val="0"/>
                      <w:marBottom w:val="0"/>
                      <w:divBdr>
                        <w:top w:val="none" w:sz="0" w:space="0" w:color="auto"/>
                        <w:left w:val="none" w:sz="0" w:space="0" w:color="auto"/>
                        <w:bottom w:val="none" w:sz="0" w:space="0" w:color="auto"/>
                        <w:right w:val="none" w:sz="0" w:space="0" w:color="auto"/>
                      </w:divBdr>
                      <w:divsChild>
                        <w:div w:id="51589582">
                          <w:marLeft w:val="0"/>
                          <w:marRight w:val="0"/>
                          <w:marTop w:val="0"/>
                          <w:marBottom w:val="0"/>
                          <w:divBdr>
                            <w:top w:val="single" w:sz="6" w:space="23" w:color="D1C0AF"/>
                            <w:left w:val="none" w:sz="0" w:space="0" w:color="auto"/>
                            <w:bottom w:val="none" w:sz="0" w:space="0" w:color="auto"/>
                            <w:right w:val="none" w:sz="0" w:space="0" w:color="auto"/>
                          </w:divBdr>
                          <w:divsChild>
                            <w:div w:id="1323965088">
                              <w:marLeft w:val="-225"/>
                              <w:marRight w:val="-225"/>
                              <w:marTop w:val="0"/>
                              <w:marBottom w:val="0"/>
                              <w:divBdr>
                                <w:top w:val="none" w:sz="0" w:space="0" w:color="auto"/>
                                <w:left w:val="none" w:sz="0" w:space="0" w:color="auto"/>
                                <w:bottom w:val="none" w:sz="0" w:space="0" w:color="auto"/>
                                <w:right w:val="none" w:sz="0" w:space="0" w:color="auto"/>
                              </w:divBdr>
                              <w:divsChild>
                                <w:div w:id="755857722">
                                  <w:marLeft w:val="0"/>
                                  <w:marRight w:val="0"/>
                                  <w:marTop w:val="0"/>
                                  <w:marBottom w:val="0"/>
                                  <w:divBdr>
                                    <w:top w:val="none" w:sz="0" w:space="0" w:color="auto"/>
                                    <w:left w:val="none" w:sz="0" w:space="0" w:color="auto"/>
                                    <w:bottom w:val="none" w:sz="0" w:space="0" w:color="auto"/>
                                    <w:right w:val="none" w:sz="0" w:space="0" w:color="auto"/>
                                  </w:divBdr>
                                  <w:divsChild>
                                    <w:div w:id="149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306172">
      <w:bodyDiv w:val="1"/>
      <w:marLeft w:val="0"/>
      <w:marRight w:val="0"/>
      <w:marTop w:val="0"/>
      <w:marBottom w:val="0"/>
      <w:divBdr>
        <w:top w:val="none" w:sz="0" w:space="0" w:color="auto"/>
        <w:left w:val="none" w:sz="0" w:space="0" w:color="auto"/>
        <w:bottom w:val="none" w:sz="0" w:space="0" w:color="auto"/>
        <w:right w:val="none" w:sz="0" w:space="0" w:color="auto"/>
      </w:divBdr>
      <w:divsChild>
        <w:div w:id="822813194">
          <w:marLeft w:val="0"/>
          <w:marRight w:val="0"/>
          <w:marTop w:val="0"/>
          <w:marBottom w:val="0"/>
          <w:divBdr>
            <w:top w:val="none" w:sz="0" w:space="0" w:color="auto"/>
            <w:left w:val="none" w:sz="0" w:space="0" w:color="auto"/>
            <w:bottom w:val="none" w:sz="0" w:space="0" w:color="auto"/>
            <w:right w:val="none" w:sz="0" w:space="0" w:color="auto"/>
          </w:divBdr>
          <w:divsChild>
            <w:div w:id="790855180">
              <w:marLeft w:val="-225"/>
              <w:marRight w:val="-225"/>
              <w:marTop w:val="0"/>
              <w:marBottom w:val="0"/>
              <w:divBdr>
                <w:top w:val="none" w:sz="0" w:space="0" w:color="auto"/>
                <w:left w:val="none" w:sz="0" w:space="0" w:color="auto"/>
                <w:bottom w:val="none" w:sz="0" w:space="0" w:color="auto"/>
                <w:right w:val="none" w:sz="0" w:space="0" w:color="auto"/>
              </w:divBdr>
              <w:divsChild>
                <w:div w:id="1097408989">
                  <w:marLeft w:val="0"/>
                  <w:marRight w:val="0"/>
                  <w:marTop w:val="0"/>
                  <w:marBottom w:val="0"/>
                  <w:divBdr>
                    <w:top w:val="none" w:sz="0" w:space="0" w:color="auto"/>
                    <w:left w:val="none" w:sz="0" w:space="0" w:color="auto"/>
                    <w:bottom w:val="none" w:sz="0" w:space="0" w:color="auto"/>
                    <w:right w:val="none" w:sz="0" w:space="0" w:color="auto"/>
                  </w:divBdr>
                  <w:divsChild>
                    <w:div w:id="1940526056">
                      <w:marLeft w:val="-225"/>
                      <w:marRight w:val="-225"/>
                      <w:marTop w:val="0"/>
                      <w:marBottom w:val="0"/>
                      <w:divBdr>
                        <w:top w:val="none" w:sz="0" w:space="0" w:color="auto"/>
                        <w:left w:val="none" w:sz="0" w:space="0" w:color="auto"/>
                        <w:bottom w:val="none" w:sz="0" w:space="0" w:color="auto"/>
                        <w:right w:val="none" w:sz="0" w:space="0" w:color="auto"/>
                      </w:divBdr>
                      <w:divsChild>
                        <w:div w:id="126700108">
                          <w:marLeft w:val="0"/>
                          <w:marRight w:val="0"/>
                          <w:marTop w:val="0"/>
                          <w:marBottom w:val="0"/>
                          <w:divBdr>
                            <w:top w:val="none" w:sz="0" w:space="0" w:color="auto"/>
                            <w:left w:val="none" w:sz="0" w:space="0" w:color="auto"/>
                            <w:bottom w:val="none" w:sz="0" w:space="0" w:color="auto"/>
                            <w:right w:val="none" w:sz="0" w:space="0" w:color="auto"/>
                          </w:divBdr>
                          <w:divsChild>
                            <w:div w:id="1313562164">
                              <w:marLeft w:val="0"/>
                              <w:marRight w:val="0"/>
                              <w:marTop w:val="0"/>
                              <w:marBottom w:val="0"/>
                              <w:divBdr>
                                <w:top w:val="none" w:sz="0" w:space="0" w:color="auto"/>
                                <w:left w:val="none" w:sz="0" w:space="0" w:color="auto"/>
                                <w:bottom w:val="none" w:sz="0" w:space="0" w:color="auto"/>
                                <w:right w:val="none" w:sz="0" w:space="0" w:color="auto"/>
                              </w:divBdr>
                              <w:divsChild>
                                <w:div w:id="292563509">
                                  <w:marLeft w:val="0"/>
                                  <w:marRight w:val="0"/>
                                  <w:marTop w:val="0"/>
                                  <w:marBottom w:val="0"/>
                                  <w:divBdr>
                                    <w:top w:val="none" w:sz="0" w:space="0" w:color="auto"/>
                                    <w:left w:val="none" w:sz="0" w:space="0" w:color="auto"/>
                                    <w:bottom w:val="none" w:sz="0" w:space="0" w:color="auto"/>
                                    <w:right w:val="none" w:sz="0" w:space="0" w:color="auto"/>
                                  </w:divBdr>
                                  <w:divsChild>
                                    <w:div w:id="2139103368">
                                      <w:marLeft w:val="0"/>
                                      <w:marRight w:val="0"/>
                                      <w:marTop w:val="0"/>
                                      <w:marBottom w:val="0"/>
                                      <w:divBdr>
                                        <w:top w:val="none" w:sz="0" w:space="0" w:color="auto"/>
                                        <w:left w:val="none" w:sz="0" w:space="0" w:color="auto"/>
                                        <w:bottom w:val="none" w:sz="0" w:space="0" w:color="auto"/>
                                        <w:right w:val="none" w:sz="0" w:space="0" w:color="auto"/>
                                      </w:divBdr>
                                      <w:divsChild>
                                        <w:div w:id="330641932">
                                          <w:marLeft w:val="0"/>
                                          <w:marRight w:val="0"/>
                                          <w:marTop w:val="0"/>
                                          <w:marBottom w:val="0"/>
                                          <w:divBdr>
                                            <w:top w:val="none" w:sz="0" w:space="0" w:color="auto"/>
                                            <w:left w:val="none" w:sz="0" w:space="0" w:color="auto"/>
                                            <w:bottom w:val="none" w:sz="0" w:space="0" w:color="auto"/>
                                            <w:right w:val="none" w:sz="0" w:space="0" w:color="auto"/>
                                          </w:divBdr>
                                          <w:divsChild>
                                            <w:div w:id="514271659">
                                              <w:marLeft w:val="0"/>
                                              <w:marRight w:val="0"/>
                                              <w:marTop w:val="0"/>
                                              <w:marBottom w:val="0"/>
                                              <w:divBdr>
                                                <w:top w:val="none" w:sz="0" w:space="0" w:color="auto"/>
                                                <w:left w:val="none" w:sz="0" w:space="0" w:color="auto"/>
                                                <w:bottom w:val="none" w:sz="0" w:space="0" w:color="auto"/>
                                                <w:right w:val="none" w:sz="0" w:space="0" w:color="auto"/>
                                              </w:divBdr>
                                              <w:divsChild>
                                                <w:div w:id="751393746">
                                                  <w:marLeft w:val="0"/>
                                                  <w:marRight w:val="0"/>
                                                  <w:marTop w:val="0"/>
                                                  <w:marBottom w:val="0"/>
                                                  <w:divBdr>
                                                    <w:top w:val="none" w:sz="0" w:space="0" w:color="auto"/>
                                                    <w:left w:val="none" w:sz="0" w:space="0" w:color="auto"/>
                                                    <w:bottom w:val="none" w:sz="0" w:space="0" w:color="auto"/>
                                                    <w:right w:val="none" w:sz="0" w:space="0" w:color="auto"/>
                                                  </w:divBdr>
                                                  <w:divsChild>
                                                    <w:div w:id="267543480">
                                                      <w:marLeft w:val="0"/>
                                                      <w:marRight w:val="0"/>
                                                      <w:marTop w:val="0"/>
                                                      <w:marBottom w:val="0"/>
                                                      <w:divBdr>
                                                        <w:top w:val="none" w:sz="0" w:space="0" w:color="auto"/>
                                                        <w:left w:val="none" w:sz="0" w:space="0" w:color="auto"/>
                                                        <w:bottom w:val="none" w:sz="0" w:space="0" w:color="auto"/>
                                                        <w:right w:val="none" w:sz="0" w:space="0" w:color="auto"/>
                                                      </w:divBdr>
                                                      <w:divsChild>
                                                        <w:div w:id="134373103">
                                                          <w:marLeft w:val="0"/>
                                                          <w:marRight w:val="0"/>
                                                          <w:marTop w:val="0"/>
                                                          <w:marBottom w:val="0"/>
                                                          <w:divBdr>
                                                            <w:top w:val="none" w:sz="0" w:space="0" w:color="auto"/>
                                                            <w:left w:val="none" w:sz="0" w:space="0" w:color="auto"/>
                                                            <w:bottom w:val="none" w:sz="0" w:space="0" w:color="auto"/>
                                                            <w:right w:val="none" w:sz="0" w:space="0" w:color="auto"/>
                                                          </w:divBdr>
                                                          <w:divsChild>
                                                            <w:div w:id="720373460">
                                                              <w:marLeft w:val="0"/>
                                                              <w:marRight w:val="0"/>
                                                              <w:marTop w:val="0"/>
                                                              <w:marBottom w:val="0"/>
                                                              <w:divBdr>
                                                                <w:top w:val="none" w:sz="0" w:space="0" w:color="auto"/>
                                                                <w:left w:val="none" w:sz="0" w:space="0" w:color="auto"/>
                                                                <w:bottom w:val="none" w:sz="0" w:space="0" w:color="auto"/>
                                                                <w:right w:val="none" w:sz="0" w:space="0" w:color="auto"/>
                                                              </w:divBdr>
                                                              <w:divsChild>
                                                                <w:div w:id="1144086889">
                                                                  <w:marLeft w:val="0"/>
                                                                  <w:marRight w:val="0"/>
                                                                  <w:marTop w:val="0"/>
                                                                  <w:marBottom w:val="0"/>
                                                                  <w:divBdr>
                                                                    <w:top w:val="none" w:sz="0" w:space="0" w:color="auto"/>
                                                                    <w:left w:val="none" w:sz="0" w:space="0" w:color="auto"/>
                                                                    <w:bottom w:val="none" w:sz="0" w:space="0" w:color="auto"/>
                                                                    <w:right w:val="none" w:sz="0" w:space="0" w:color="auto"/>
                                                                  </w:divBdr>
                                                                  <w:divsChild>
                                                                    <w:div w:id="18048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088305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0"/>
          <w:divBdr>
            <w:top w:val="none" w:sz="0" w:space="0" w:color="auto"/>
            <w:left w:val="none" w:sz="0" w:space="0" w:color="auto"/>
            <w:bottom w:val="none" w:sz="0" w:space="0" w:color="auto"/>
            <w:right w:val="none" w:sz="0" w:space="0" w:color="auto"/>
          </w:divBdr>
          <w:divsChild>
            <w:div w:id="1751148504">
              <w:marLeft w:val="0"/>
              <w:marRight w:val="0"/>
              <w:marTop w:val="0"/>
              <w:marBottom w:val="0"/>
              <w:divBdr>
                <w:top w:val="none" w:sz="0" w:space="0" w:color="auto"/>
                <w:left w:val="none" w:sz="0" w:space="0" w:color="auto"/>
                <w:bottom w:val="none" w:sz="0" w:space="0" w:color="auto"/>
                <w:right w:val="none" w:sz="0" w:space="0" w:color="auto"/>
              </w:divBdr>
              <w:divsChild>
                <w:div w:id="2046365630">
                  <w:marLeft w:val="0"/>
                  <w:marRight w:val="0"/>
                  <w:marTop w:val="0"/>
                  <w:marBottom w:val="0"/>
                  <w:divBdr>
                    <w:top w:val="none" w:sz="0" w:space="0" w:color="auto"/>
                    <w:left w:val="none" w:sz="0" w:space="0" w:color="auto"/>
                    <w:bottom w:val="none" w:sz="0" w:space="0" w:color="auto"/>
                    <w:right w:val="none" w:sz="0" w:space="0" w:color="auto"/>
                  </w:divBdr>
                  <w:divsChild>
                    <w:div w:id="299650770">
                      <w:marLeft w:val="-255"/>
                      <w:marRight w:val="0"/>
                      <w:marTop w:val="0"/>
                      <w:marBottom w:val="0"/>
                      <w:divBdr>
                        <w:top w:val="none" w:sz="0" w:space="0" w:color="auto"/>
                        <w:left w:val="none" w:sz="0" w:space="0" w:color="auto"/>
                        <w:bottom w:val="none" w:sz="0" w:space="0" w:color="auto"/>
                        <w:right w:val="none" w:sz="0" w:space="0" w:color="auto"/>
                      </w:divBdr>
                      <w:divsChild>
                        <w:div w:id="46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7881">
      <w:bodyDiv w:val="1"/>
      <w:marLeft w:val="0"/>
      <w:marRight w:val="0"/>
      <w:marTop w:val="0"/>
      <w:marBottom w:val="0"/>
      <w:divBdr>
        <w:top w:val="none" w:sz="0" w:space="0" w:color="auto"/>
        <w:left w:val="none" w:sz="0" w:space="0" w:color="auto"/>
        <w:bottom w:val="none" w:sz="0" w:space="0" w:color="auto"/>
        <w:right w:val="none" w:sz="0" w:space="0" w:color="auto"/>
      </w:divBdr>
      <w:divsChild>
        <w:div w:id="772745668">
          <w:marLeft w:val="0"/>
          <w:marRight w:val="0"/>
          <w:marTop w:val="0"/>
          <w:marBottom w:val="0"/>
          <w:divBdr>
            <w:top w:val="none" w:sz="0" w:space="0" w:color="auto"/>
            <w:left w:val="none" w:sz="0" w:space="0" w:color="auto"/>
            <w:bottom w:val="none" w:sz="0" w:space="0" w:color="auto"/>
            <w:right w:val="none" w:sz="0" w:space="0" w:color="auto"/>
          </w:divBdr>
          <w:divsChild>
            <w:div w:id="935476119">
              <w:marLeft w:val="0"/>
              <w:marRight w:val="0"/>
              <w:marTop w:val="0"/>
              <w:marBottom w:val="0"/>
              <w:divBdr>
                <w:top w:val="none" w:sz="0" w:space="0" w:color="auto"/>
                <w:left w:val="none" w:sz="0" w:space="0" w:color="auto"/>
                <w:bottom w:val="none" w:sz="0" w:space="0" w:color="auto"/>
                <w:right w:val="none" w:sz="0" w:space="0" w:color="auto"/>
              </w:divBdr>
              <w:divsChild>
                <w:div w:id="587006277">
                  <w:marLeft w:val="0"/>
                  <w:marRight w:val="0"/>
                  <w:marTop w:val="0"/>
                  <w:marBottom w:val="0"/>
                  <w:divBdr>
                    <w:top w:val="none" w:sz="0" w:space="0" w:color="auto"/>
                    <w:left w:val="none" w:sz="0" w:space="0" w:color="auto"/>
                    <w:bottom w:val="none" w:sz="0" w:space="0" w:color="auto"/>
                    <w:right w:val="none" w:sz="0" w:space="0" w:color="auto"/>
                  </w:divBdr>
                  <w:divsChild>
                    <w:div w:id="2135715341">
                      <w:marLeft w:val="0"/>
                      <w:marRight w:val="0"/>
                      <w:marTop w:val="0"/>
                      <w:marBottom w:val="0"/>
                      <w:divBdr>
                        <w:top w:val="none" w:sz="0" w:space="0" w:color="auto"/>
                        <w:left w:val="none" w:sz="0" w:space="0" w:color="auto"/>
                        <w:bottom w:val="none" w:sz="0" w:space="0" w:color="auto"/>
                        <w:right w:val="none" w:sz="0" w:space="0" w:color="auto"/>
                      </w:divBdr>
                      <w:divsChild>
                        <w:div w:id="101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2956623">
      <w:bodyDiv w:val="1"/>
      <w:marLeft w:val="0"/>
      <w:marRight w:val="0"/>
      <w:marTop w:val="0"/>
      <w:marBottom w:val="0"/>
      <w:divBdr>
        <w:top w:val="none" w:sz="0" w:space="0" w:color="auto"/>
        <w:left w:val="none" w:sz="0" w:space="0" w:color="auto"/>
        <w:bottom w:val="none" w:sz="0" w:space="0" w:color="auto"/>
        <w:right w:val="none" w:sz="0" w:space="0" w:color="auto"/>
      </w:divBdr>
      <w:divsChild>
        <w:div w:id="201938129">
          <w:marLeft w:val="0"/>
          <w:marRight w:val="0"/>
          <w:marTop w:val="0"/>
          <w:marBottom w:val="0"/>
          <w:divBdr>
            <w:top w:val="none" w:sz="0" w:space="0" w:color="auto"/>
            <w:left w:val="none" w:sz="0" w:space="0" w:color="auto"/>
            <w:bottom w:val="none" w:sz="0" w:space="0" w:color="auto"/>
            <w:right w:val="none" w:sz="0" w:space="0" w:color="auto"/>
          </w:divBdr>
          <w:divsChild>
            <w:div w:id="828449394">
              <w:marLeft w:val="0"/>
              <w:marRight w:val="0"/>
              <w:marTop w:val="0"/>
              <w:marBottom w:val="0"/>
              <w:divBdr>
                <w:top w:val="none" w:sz="0" w:space="0" w:color="auto"/>
                <w:left w:val="none" w:sz="0" w:space="0" w:color="auto"/>
                <w:bottom w:val="none" w:sz="0" w:space="0" w:color="auto"/>
                <w:right w:val="none" w:sz="0" w:space="0" w:color="auto"/>
              </w:divBdr>
              <w:divsChild>
                <w:div w:id="294214760">
                  <w:marLeft w:val="0"/>
                  <w:marRight w:val="0"/>
                  <w:marTop w:val="0"/>
                  <w:marBottom w:val="0"/>
                  <w:divBdr>
                    <w:top w:val="none" w:sz="0" w:space="0" w:color="auto"/>
                    <w:left w:val="none" w:sz="0" w:space="0" w:color="auto"/>
                    <w:bottom w:val="none" w:sz="0" w:space="0" w:color="auto"/>
                    <w:right w:val="none" w:sz="0" w:space="0" w:color="auto"/>
                  </w:divBdr>
                  <w:divsChild>
                    <w:div w:id="1313825069">
                      <w:marLeft w:val="0"/>
                      <w:marRight w:val="0"/>
                      <w:marTop w:val="0"/>
                      <w:marBottom w:val="0"/>
                      <w:divBdr>
                        <w:top w:val="none" w:sz="0" w:space="0" w:color="auto"/>
                        <w:left w:val="none" w:sz="0" w:space="0" w:color="auto"/>
                        <w:bottom w:val="none" w:sz="0" w:space="0" w:color="auto"/>
                        <w:right w:val="none" w:sz="0" w:space="0" w:color="auto"/>
                      </w:divBdr>
                      <w:divsChild>
                        <w:div w:id="834417626">
                          <w:marLeft w:val="0"/>
                          <w:marRight w:val="0"/>
                          <w:marTop w:val="0"/>
                          <w:marBottom w:val="0"/>
                          <w:divBdr>
                            <w:top w:val="none" w:sz="0" w:space="0" w:color="auto"/>
                            <w:left w:val="none" w:sz="0" w:space="0" w:color="auto"/>
                            <w:bottom w:val="none" w:sz="0" w:space="0" w:color="auto"/>
                            <w:right w:val="none" w:sz="0" w:space="0" w:color="auto"/>
                          </w:divBdr>
                          <w:divsChild>
                            <w:div w:id="7160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961175">
      <w:bodyDiv w:val="1"/>
      <w:marLeft w:val="0"/>
      <w:marRight w:val="0"/>
      <w:marTop w:val="0"/>
      <w:marBottom w:val="0"/>
      <w:divBdr>
        <w:top w:val="none" w:sz="0" w:space="0" w:color="auto"/>
        <w:left w:val="none" w:sz="0" w:space="0" w:color="auto"/>
        <w:bottom w:val="none" w:sz="0" w:space="0" w:color="auto"/>
        <w:right w:val="none" w:sz="0" w:space="0" w:color="auto"/>
      </w:divBdr>
      <w:divsChild>
        <w:div w:id="392312368">
          <w:marLeft w:val="0"/>
          <w:marRight w:val="0"/>
          <w:marTop w:val="0"/>
          <w:marBottom w:val="150"/>
          <w:divBdr>
            <w:top w:val="none" w:sz="0" w:space="0" w:color="auto"/>
            <w:left w:val="none" w:sz="0" w:space="0" w:color="auto"/>
            <w:bottom w:val="none" w:sz="0" w:space="0" w:color="auto"/>
            <w:right w:val="none" w:sz="0" w:space="0" w:color="auto"/>
          </w:divBdr>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8962376">
      <w:bodyDiv w:val="1"/>
      <w:marLeft w:val="0"/>
      <w:marRight w:val="0"/>
      <w:marTop w:val="0"/>
      <w:marBottom w:val="0"/>
      <w:divBdr>
        <w:top w:val="none" w:sz="0" w:space="0" w:color="auto"/>
        <w:left w:val="none" w:sz="0" w:space="0" w:color="auto"/>
        <w:bottom w:val="none" w:sz="0" w:space="0" w:color="auto"/>
        <w:right w:val="none" w:sz="0" w:space="0" w:color="auto"/>
      </w:divBdr>
      <w:divsChild>
        <w:div w:id="442072172">
          <w:marLeft w:val="0"/>
          <w:marRight w:val="0"/>
          <w:marTop w:val="0"/>
          <w:marBottom w:val="0"/>
          <w:divBdr>
            <w:top w:val="none" w:sz="0" w:space="0" w:color="auto"/>
            <w:left w:val="none" w:sz="0" w:space="0" w:color="auto"/>
            <w:bottom w:val="none" w:sz="0" w:space="0" w:color="auto"/>
            <w:right w:val="none" w:sz="0" w:space="0" w:color="auto"/>
          </w:divBdr>
          <w:divsChild>
            <w:div w:id="446050735">
              <w:marLeft w:val="0"/>
              <w:marRight w:val="0"/>
              <w:marTop w:val="0"/>
              <w:marBottom w:val="0"/>
              <w:divBdr>
                <w:top w:val="none" w:sz="0" w:space="0" w:color="auto"/>
                <w:left w:val="none" w:sz="0" w:space="0" w:color="auto"/>
                <w:bottom w:val="none" w:sz="0" w:space="0" w:color="auto"/>
                <w:right w:val="none" w:sz="0" w:space="0" w:color="auto"/>
              </w:divBdr>
              <w:divsChild>
                <w:div w:id="1256590878">
                  <w:marLeft w:val="0"/>
                  <w:marRight w:val="0"/>
                  <w:marTop w:val="0"/>
                  <w:marBottom w:val="0"/>
                  <w:divBdr>
                    <w:top w:val="none" w:sz="0" w:space="0" w:color="auto"/>
                    <w:left w:val="none" w:sz="0" w:space="0" w:color="auto"/>
                    <w:bottom w:val="none" w:sz="0" w:space="0" w:color="auto"/>
                    <w:right w:val="none" w:sz="0" w:space="0" w:color="auto"/>
                  </w:divBdr>
                  <w:divsChild>
                    <w:div w:id="594244097">
                      <w:marLeft w:val="0"/>
                      <w:marRight w:val="0"/>
                      <w:marTop w:val="0"/>
                      <w:marBottom w:val="0"/>
                      <w:divBdr>
                        <w:top w:val="none" w:sz="0" w:space="0" w:color="auto"/>
                        <w:left w:val="none" w:sz="0" w:space="0" w:color="auto"/>
                        <w:bottom w:val="none" w:sz="0" w:space="0" w:color="auto"/>
                        <w:right w:val="none" w:sz="0" w:space="0" w:color="auto"/>
                      </w:divBdr>
                      <w:divsChild>
                        <w:div w:id="1608585905">
                          <w:marLeft w:val="0"/>
                          <w:marRight w:val="0"/>
                          <w:marTop w:val="0"/>
                          <w:marBottom w:val="0"/>
                          <w:divBdr>
                            <w:top w:val="none" w:sz="0" w:space="0" w:color="auto"/>
                            <w:left w:val="none" w:sz="0" w:space="0" w:color="auto"/>
                            <w:bottom w:val="none" w:sz="0" w:space="0" w:color="auto"/>
                            <w:right w:val="none" w:sz="0" w:space="0" w:color="auto"/>
                          </w:divBdr>
                          <w:divsChild>
                            <w:div w:id="1944602908">
                              <w:marLeft w:val="0"/>
                              <w:marRight w:val="0"/>
                              <w:marTop w:val="0"/>
                              <w:marBottom w:val="0"/>
                              <w:divBdr>
                                <w:top w:val="none" w:sz="0" w:space="0" w:color="auto"/>
                                <w:left w:val="none" w:sz="0" w:space="0" w:color="auto"/>
                                <w:bottom w:val="none" w:sz="0" w:space="0" w:color="auto"/>
                                <w:right w:val="none" w:sz="0" w:space="0" w:color="auto"/>
                              </w:divBdr>
                              <w:divsChild>
                                <w:div w:id="2119055957">
                                  <w:marLeft w:val="0"/>
                                  <w:marRight w:val="0"/>
                                  <w:marTop w:val="0"/>
                                  <w:marBottom w:val="0"/>
                                  <w:divBdr>
                                    <w:top w:val="none" w:sz="0" w:space="0" w:color="auto"/>
                                    <w:left w:val="none" w:sz="0" w:space="0" w:color="auto"/>
                                    <w:bottom w:val="none" w:sz="0" w:space="0" w:color="auto"/>
                                    <w:right w:val="none" w:sz="0" w:space="0" w:color="auto"/>
                                  </w:divBdr>
                                  <w:divsChild>
                                    <w:div w:id="3883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666">
      <w:bodyDiv w:val="1"/>
      <w:marLeft w:val="0"/>
      <w:marRight w:val="0"/>
      <w:marTop w:val="0"/>
      <w:marBottom w:val="0"/>
      <w:divBdr>
        <w:top w:val="none" w:sz="0" w:space="0" w:color="auto"/>
        <w:left w:val="none" w:sz="0" w:space="0" w:color="auto"/>
        <w:bottom w:val="none" w:sz="0" w:space="0" w:color="auto"/>
        <w:right w:val="none" w:sz="0" w:space="0" w:color="auto"/>
      </w:divBdr>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4543157">
      <w:bodyDiv w:val="1"/>
      <w:marLeft w:val="0"/>
      <w:marRight w:val="0"/>
      <w:marTop w:val="0"/>
      <w:marBottom w:val="0"/>
      <w:divBdr>
        <w:top w:val="none" w:sz="0" w:space="0" w:color="auto"/>
        <w:left w:val="none" w:sz="0" w:space="0" w:color="auto"/>
        <w:bottom w:val="none" w:sz="0" w:space="0" w:color="auto"/>
        <w:right w:val="none" w:sz="0" w:space="0" w:color="auto"/>
      </w:divBdr>
      <w:divsChild>
        <w:div w:id="986514642">
          <w:marLeft w:val="225"/>
          <w:marRight w:val="225"/>
          <w:marTop w:val="540"/>
          <w:marBottom w:val="225"/>
          <w:divBdr>
            <w:top w:val="none" w:sz="0" w:space="0" w:color="auto"/>
            <w:left w:val="none" w:sz="0" w:space="0" w:color="auto"/>
            <w:bottom w:val="none" w:sz="0" w:space="0" w:color="auto"/>
            <w:right w:val="none" w:sz="0" w:space="0" w:color="auto"/>
          </w:divBdr>
          <w:divsChild>
            <w:div w:id="505511706">
              <w:marLeft w:val="300"/>
              <w:marRight w:val="0"/>
              <w:marTop w:val="0"/>
              <w:marBottom w:val="75"/>
              <w:divBdr>
                <w:top w:val="none" w:sz="0" w:space="0" w:color="auto"/>
                <w:left w:val="none" w:sz="0" w:space="0" w:color="auto"/>
                <w:bottom w:val="none" w:sz="0" w:space="0" w:color="auto"/>
                <w:right w:val="none" w:sz="0" w:space="0" w:color="auto"/>
              </w:divBdr>
              <w:divsChild>
                <w:div w:id="1353607072">
                  <w:marLeft w:val="0"/>
                  <w:marRight w:val="0"/>
                  <w:marTop w:val="150"/>
                  <w:marBottom w:val="75"/>
                  <w:divBdr>
                    <w:top w:val="none" w:sz="0" w:space="0" w:color="auto"/>
                    <w:left w:val="none" w:sz="0" w:space="0" w:color="auto"/>
                    <w:bottom w:val="none" w:sz="0" w:space="0" w:color="auto"/>
                    <w:right w:val="none" w:sz="0" w:space="0" w:color="auto"/>
                  </w:divBdr>
                </w:div>
                <w:div w:id="2067600387">
                  <w:marLeft w:val="0"/>
                  <w:marRight w:val="0"/>
                  <w:marTop w:val="0"/>
                  <w:marBottom w:val="75"/>
                  <w:divBdr>
                    <w:top w:val="none" w:sz="0" w:space="0" w:color="auto"/>
                    <w:left w:val="none" w:sz="0" w:space="0" w:color="auto"/>
                    <w:bottom w:val="none" w:sz="0" w:space="0" w:color="auto"/>
                    <w:right w:val="none" w:sz="0" w:space="0" w:color="auto"/>
                  </w:divBdr>
                </w:div>
                <w:div w:id="1342850942">
                  <w:marLeft w:val="0"/>
                  <w:marRight w:val="0"/>
                  <w:marTop w:val="150"/>
                  <w:marBottom w:val="300"/>
                  <w:divBdr>
                    <w:top w:val="single" w:sz="6" w:space="0" w:color="000000"/>
                    <w:left w:val="single" w:sz="6" w:space="0" w:color="000000"/>
                    <w:bottom w:val="single" w:sz="6" w:space="0" w:color="000000"/>
                    <w:right w:val="single" w:sz="6" w:space="0" w:color="000000"/>
                  </w:divBdr>
                </w:div>
                <w:div w:id="1142042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5029">
      <w:bodyDiv w:val="1"/>
      <w:marLeft w:val="0"/>
      <w:marRight w:val="0"/>
      <w:marTop w:val="0"/>
      <w:marBottom w:val="0"/>
      <w:divBdr>
        <w:top w:val="none" w:sz="0" w:space="0" w:color="auto"/>
        <w:left w:val="none" w:sz="0" w:space="0" w:color="auto"/>
        <w:bottom w:val="none" w:sz="0" w:space="0" w:color="auto"/>
        <w:right w:val="none" w:sz="0" w:space="0" w:color="auto"/>
      </w:divBdr>
      <w:divsChild>
        <w:div w:id="1656909621">
          <w:marLeft w:val="0"/>
          <w:marRight w:val="0"/>
          <w:marTop w:val="0"/>
          <w:marBottom w:val="0"/>
          <w:divBdr>
            <w:top w:val="none" w:sz="0" w:space="0" w:color="auto"/>
            <w:left w:val="none" w:sz="0" w:space="0" w:color="auto"/>
            <w:bottom w:val="none" w:sz="0" w:space="0" w:color="auto"/>
            <w:right w:val="none" w:sz="0" w:space="0" w:color="auto"/>
          </w:divBdr>
          <w:divsChild>
            <w:div w:id="1748263588">
              <w:marLeft w:val="0"/>
              <w:marRight w:val="0"/>
              <w:marTop w:val="0"/>
              <w:marBottom w:val="0"/>
              <w:divBdr>
                <w:top w:val="none" w:sz="0" w:space="0" w:color="auto"/>
                <w:left w:val="none" w:sz="0" w:space="0" w:color="auto"/>
                <w:bottom w:val="none" w:sz="0" w:space="0" w:color="auto"/>
                <w:right w:val="none" w:sz="0" w:space="0" w:color="auto"/>
              </w:divBdr>
              <w:divsChild>
                <w:div w:id="81226612">
                  <w:marLeft w:val="0"/>
                  <w:marRight w:val="450"/>
                  <w:marTop w:val="0"/>
                  <w:marBottom w:val="0"/>
                  <w:divBdr>
                    <w:top w:val="none" w:sz="0" w:space="0" w:color="auto"/>
                    <w:left w:val="none" w:sz="0" w:space="0" w:color="auto"/>
                    <w:bottom w:val="none" w:sz="0" w:space="0" w:color="auto"/>
                    <w:right w:val="none" w:sz="0" w:space="0" w:color="auto"/>
                  </w:divBdr>
                  <w:divsChild>
                    <w:div w:id="561602213">
                      <w:marLeft w:val="0"/>
                      <w:marRight w:val="0"/>
                      <w:marTop w:val="0"/>
                      <w:marBottom w:val="0"/>
                      <w:divBdr>
                        <w:top w:val="none" w:sz="0" w:space="0" w:color="auto"/>
                        <w:left w:val="none" w:sz="0" w:space="0" w:color="auto"/>
                        <w:bottom w:val="none" w:sz="0" w:space="0" w:color="auto"/>
                        <w:right w:val="none" w:sz="0" w:space="0" w:color="auto"/>
                      </w:divBdr>
                    </w:div>
                    <w:div w:id="820463107">
                      <w:marLeft w:val="0"/>
                      <w:marRight w:val="0"/>
                      <w:marTop w:val="0"/>
                      <w:marBottom w:val="0"/>
                      <w:divBdr>
                        <w:top w:val="none" w:sz="0" w:space="0" w:color="auto"/>
                        <w:left w:val="none" w:sz="0" w:space="0" w:color="auto"/>
                        <w:bottom w:val="none" w:sz="0" w:space="0" w:color="auto"/>
                        <w:right w:val="none" w:sz="0" w:space="0" w:color="auto"/>
                      </w:divBdr>
                      <w:divsChild>
                        <w:div w:id="275407420">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898853">
      <w:bodyDiv w:val="1"/>
      <w:marLeft w:val="0"/>
      <w:marRight w:val="0"/>
      <w:marTop w:val="0"/>
      <w:marBottom w:val="0"/>
      <w:divBdr>
        <w:top w:val="none" w:sz="0" w:space="0" w:color="auto"/>
        <w:left w:val="none" w:sz="0" w:space="0" w:color="auto"/>
        <w:bottom w:val="none" w:sz="0" w:space="0" w:color="auto"/>
        <w:right w:val="none" w:sz="0" w:space="0" w:color="auto"/>
      </w:divBdr>
      <w:divsChild>
        <w:div w:id="1008606783">
          <w:marLeft w:val="0"/>
          <w:marRight w:val="0"/>
          <w:marTop w:val="0"/>
          <w:marBottom w:val="0"/>
          <w:divBdr>
            <w:top w:val="none" w:sz="0" w:space="0" w:color="auto"/>
            <w:left w:val="none" w:sz="0" w:space="0" w:color="auto"/>
            <w:bottom w:val="none" w:sz="0" w:space="0" w:color="auto"/>
            <w:right w:val="none" w:sz="0" w:space="0" w:color="auto"/>
          </w:divBdr>
          <w:divsChild>
            <w:div w:id="727454022">
              <w:marLeft w:val="0"/>
              <w:marRight w:val="0"/>
              <w:marTop w:val="0"/>
              <w:marBottom w:val="0"/>
              <w:divBdr>
                <w:top w:val="none" w:sz="0" w:space="0" w:color="auto"/>
                <w:left w:val="none" w:sz="0" w:space="0" w:color="auto"/>
                <w:bottom w:val="none" w:sz="0" w:space="0" w:color="auto"/>
                <w:right w:val="none" w:sz="0" w:space="0" w:color="auto"/>
              </w:divBdr>
              <w:divsChild>
                <w:div w:id="1988435487">
                  <w:marLeft w:val="0"/>
                  <w:marRight w:val="0"/>
                  <w:marTop w:val="0"/>
                  <w:marBottom w:val="0"/>
                  <w:divBdr>
                    <w:top w:val="none" w:sz="0" w:space="0" w:color="auto"/>
                    <w:left w:val="none" w:sz="0" w:space="0" w:color="auto"/>
                    <w:bottom w:val="none" w:sz="0" w:space="0" w:color="auto"/>
                    <w:right w:val="none" w:sz="0" w:space="0" w:color="auto"/>
                  </w:divBdr>
                  <w:divsChild>
                    <w:div w:id="446781212">
                      <w:marLeft w:val="0"/>
                      <w:marRight w:val="0"/>
                      <w:marTop w:val="0"/>
                      <w:marBottom w:val="0"/>
                      <w:divBdr>
                        <w:top w:val="none" w:sz="0" w:space="0" w:color="auto"/>
                        <w:left w:val="none" w:sz="0" w:space="0" w:color="auto"/>
                        <w:bottom w:val="none" w:sz="0" w:space="0" w:color="auto"/>
                        <w:right w:val="none" w:sz="0" w:space="0" w:color="auto"/>
                      </w:divBdr>
                      <w:divsChild>
                        <w:div w:id="3052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20256">
      <w:bodyDiv w:val="1"/>
      <w:marLeft w:val="0"/>
      <w:marRight w:val="0"/>
      <w:marTop w:val="0"/>
      <w:marBottom w:val="0"/>
      <w:divBdr>
        <w:top w:val="none" w:sz="0" w:space="0" w:color="auto"/>
        <w:left w:val="none" w:sz="0" w:space="0" w:color="auto"/>
        <w:bottom w:val="none" w:sz="0" w:space="0" w:color="auto"/>
        <w:right w:val="none" w:sz="0" w:space="0" w:color="auto"/>
      </w:divBdr>
      <w:divsChild>
        <w:div w:id="1801219763">
          <w:marLeft w:val="0"/>
          <w:marRight w:val="0"/>
          <w:marTop w:val="0"/>
          <w:marBottom w:val="0"/>
          <w:divBdr>
            <w:top w:val="none" w:sz="0" w:space="0" w:color="auto"/>
            <w:left w:val="none" w:sz="0" w:space="0" w:color="auto"/>
            <w:bottom w:val="none" w:sz="0" w:space="0" w:color="auto"/>
            <w:right w:val="none" w:sz="0" w:space="0" w:color="auto"/>
          </w:divBdr>
          <w:divsChild>
            <w:div w:id="35586267">
              <w:marLeft w:val="0"/>
              <w:marRight w:val="0"/>
              <w:marTop w:val="0"/>
              <w:marBottom w:val="0"/>
              <w:divBdr>
                <w:top w:val="none" w:sz="0" w:space="0" w:color="auto"/>
                <w:left w:val="none" w:sz="0" w:space="0" w:color="auto"/>
                <w:bottom w:val="none" w:sz="0" w:space="0" w:color="auto"/>
                <w:right w:val="none" w:sz="0" w:space="0" w:color="auto"/>
              </w:divBdr>
              <w:divsChild>
                <w:div w:id="518199454">
                  <w:marLeft w:val="0"/>
                  <w:marRight w:val="450"/>
                  <w:marTop w:val="0"/>
                  <w:marBottom w:val="0"/>
                  <w:divBdr>
                    <w:top w:val="none" w:sz="0" w:space="0" w:color="auto"/>
                    <w:left w:val="none" w:sz="0" w:space="0" w:color="auto"/>
                    <w:bottom w:val="none" w:sz="0" w:space="0" w:color="auto"/>
                    <w:right w:val="none" w:sz="0" w:space="0" w:color="auto"/>
                  </w:divBdr>
                  <w:divsChild>
                    <w:div w:id="330841962">
                      <w:marLeft w:val="0"/>
                      <w:marRight w:val="0"/>
                      <w:marTop w:val="0"/>
                      <w:marBottom w:val="0"/>
                      <w:divBdr>
                        <w:top w:val="none" w:sz="0" w:space="0" w:color="auto"/>
                        <w:left w:val="none" w:sz="0" w:space="0" w:color="auto"/>
                        <w:bottom w:val="none" w:sz="0" w:space="0" w:color="auto"/>
                        <w:right w:val="none" w:sz="0" w:space="0" w:color="auto"/>
                      </w:divBdr>
                    </w:div>
                    <w:div w:id="406809488">
                      <w:marLeft w:val="0"/>
                      <w:marRight w:val="0"/>
                      <w:marTop w:val="0"/>
                      <w:marBottom w:val="0"/>
                      <w:divBdr>
                        <w:top w:val="none" w:sz="0" w:space="0" w:color="auto"/>
                        <w:left w:val="none" w:sz="0" w:space="0" w:color="auto"/>
                        <w:bottom w:val="none" w:sz="0" w:space="0" w:color="auto"/>
                        <w:right w:val="none" w:sz="0" w:space="0" w:color="auto"/>
                      </w:divBdr>
                      <w:divsChild>
                        <w:div w:id="135897107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4853182">
      <w:bodyDiv w:val="1"/>
      <w:marLeft w:val="0"/>
      <w:marRight w:val="0"/>
      <w:marTop w:val="0"/>
      <w:marBottom w:val="0"/>
      <w:divBdr>
        <w:top w:val="none" w:sz="0" w:space="0" w:color="auto"/>
        <w:left w:val="none" w:sz="0" w:space="0" w:color="auto"/>
        <w:bottom w:val="none" w:sz="0" w:space="0" w:color="auto"/>
        <w:right w:val="none" w:sz="0" w:space="0" w:color="auto"/>
      </w:divBdr>
      <w:divsChild>
        <w:div w:id="1273512440">
          <w:marLeft w:val="0"/>
          <w:marRight w:val="0"/>
          <w:marTop w:val="0"/>
          <w:marBottom w:val="0"/>
          <w:divBdr>
            <w:top w:val="none" w:sz="0" w:space="0" w:color="auto"/>
            <w:left w:val="none" w:sz="0" w:space="0" w:color="auto"/>
            <w:bottom w:val="none" w:sz="0" w:space="0" w:color="auto"/>
            <w:right w:val="none" w:sz="0" w:space="0" w:color="auto"/>
          </w:divBdr>
          <w:divsChild>
            <w:div w:id="1342656820">
              <w:marLeft w:val="0"/>
              <w:marRight w:val="0"/>
              <w:marTop w:val="0"/>
              <w:marBottom w:val="0"/>
              <w:divBdr>
                <w:top w:val="none" w:sz="0" w:space="0" w:color="auto"/>
                <w:left w:val="none" w:sz="0" w:space="0" w:color="auto"/>
                <w:bottom w:val="none" w:sz="0" w:space="0" w:color="auto"/>
                <w:right w:val="none" w:sz="0" w:space="0" w:color="auto"/>
              </w:divBdr>
              <w:divsChild>
                <w:div w:id="210845329">
                  <w:marLeft w:val="0"/>
                  <w:marRight w:val="0"/>
                  <w:marTop w:val="0"/>
                  <w:marBottom w:val="0"/>
                  <w:divBdr>
                    <w:top w:val="none" w:sz="0" w:space="0" w:color="auto"/>
                    <w:left w:val="none" w:sz="0" w:space="0" w:color="auto"/>
                    <w:bottom w:val="none" w:sz="0" w:space="0" w:color="auto"/>
                    <w:right w:val="none" w:sz="0" w:space="0" w:color="auto"/>
                  </w:divBdr>
                  <w:divsChild>
                    <w:div w:id="2041972246">
                      <w:marLeft w:val="0"/>
                      <w:marRight w:val="0"/>
                      <w:marTop w:val="0"/>
                      <w:marBottom w:val="0"/>
                      <w:divBdr>
                        <w:top w:val="none" w:sz="0" w:space="0" w:color="auto"/>
                        <w:left w:val="none" w:sz="0" w:space="0" w:color="auto"/>
                        <w:bottom w:val="none" w:sz="0" w:space="0" w:color="auto"/>
                        <w:right w:val="none" w:sz="0" w:space="0" w:color="auto"/>
                      </w:divBdr>
                      <w:divsChild>
                        <w:div w:id="259261507">
                          <w:marLeft w:val="0"/>
                          <w:marRight w:val="0"/>
                          <w:marTop w:val="0"/>
                          <w:marBottom w:val="0"/>
                          <w:divBdr>
                            <w:top w:val="none" w:sz="0" w:space="0" w:color="auto"/>
                            <w:left w:val="none" w:sz="0" w:space="0" w:color="auto"/>
                            <w:bottom w:val="none" w:sz="0" w:space="0" w:color="auto"/>
                            <w:right w:val="none" w:sz="0" w:space="0" w:color="auto"/>
                          </w:divBdr>
                          <w:divsChild>
                            <w:div w:id="881484560">
                              <w:marLeft w:val="0"/>
                              <w:marRight w:val="0"/>
                              <w:marTop w:val="0"/>
                              <w:marBottom w:val="0"/>
                              <w:divBdr>
                                <w:top w:val="none" w:sz="0" w:space="0" w:color="auto"/>
                                <w:left w:val="none" w:sz="0" w:space="0" w:color="auto"/>
                                <w:bottom w:val="none" w:sz="0" w:space="0" w:color="auto"/>
                                <w:right w:val="none" w:sz="0" w:space="0" w:color="auto"/>
                              </w:divBdr>
                              <w:divsChild>
                                <w:div w:id="842936408">
                                  <w:marLeft w:val="0"/>
                                  <w:marRight w:val="0"/>
                                  <w:marTop w:val="0"/>
                                  <w:marBottom w:val="0"/>
                                  <w:divBdr>
                                    <w:top w:val="none" w:sz="0" w:space="0" w:color="auto"/>
                                    <w:left w:val="none" w:sz="0" w:space="0" w:color="auto"/>
                                    <w:bottom w:val="none" w:sz="0" w:space="0" w:color="auto"/>
                                    <w:right w:val="none" w:sz="0" w:space="0" w:color="auto"/>
                                  </w:divBdr>
                                  <w:divsChild>
                                    <w:div w:id="1833645010">
                                      <w:marLeft w:val="0"/>
                                      <w:marRight w:val="0"/>
                                      <w:marTop w:val="0"/>
                                      <w:marBottom w:val="0"/>
                                      <w:divBdr>
                                        <w:top w:val="none" w:sz="0" w:space="0" w:color="auto"/>
                                        <w:left w:val="none" w:sz="0" w:space="0" w:color="auto"/>
                                        <w:bottom w:val="none" w:sz="0" w:space="0" w:color="auto"/>
                                        <w:right w:val="none" w:sz="0" w:space="0" w:color="auto"/>
                                      </w:divBdr>
                                    </w:div>
                                    <w:div w:id="646400522">
                                      <w:marLeft w:val="0"/>
                                      <w:marRight w:val="0"/>
                                      <w:marTop w:val="0"/>
                                      <w:marBottom w:val="0"/>
                                      <w:divBdr>
                                        <w:top w:val="none" w:sz="0" w:space="0" w:color="auto"/>
                                        <w:left w:val="none" w:sz="0" w:space="0" w:color="auto"/>
                                        <w:bottom w:val="none" w:sz="0" w:space="0" w:color="auto"/>
                                        <w:right w:val="none" w:sz="0" w:space="0" w:color="auto"/>
                                      </w:divBdr>
                                    </w:div>
                                    <w:div w:id="2984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325440">
      <w:bodyDiv w:val="1"/>
      <w:marLeft w:val="0"/>
      <w:marRight w:val="0"/>
      <w:marTop w:val="0"/>
      <w:marBottom w:val="0"/>
      <w:divBdr>
        <w:top w:val="none" w:sz="0" w:space="0" w:color="auto"/>
        <w:left w:val="none" w:sz="0" w:space="0" w:color="auto"/>
        <w:bottom w:val="none" w:sz="0" w:space="0" w:color="auto"/>
        <w:right w:val="none" w:sz="0" w:space="0" w:color="auto"/>
      </w:divBdr>
      <w:divsChild>
        <w:div w:id="1769420466">
          <w:marLeft w:val="0"/>
          <w:marRight w:val="0"/>
          <w:marTop w:val="0"/>
          <w:marBottom w:val="0"/>
          <w:divBdr>
            <w:top w:val="none" w:sz="0" w:space="0" w:color="auto"/>
            <w:left w:val="none" w:sz="0" w:space="0" w:color="auto"/>
            <w:bottom w:val="none" w:sz="0" w:space="0" w:color="auto"/>
            <w:right w:val="none" w:sz="0" w:space="0" w:color="auto"/>
          </w:divBdr>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8866166">
      <w:bodyDiv w:val="1"/>
      <w:marLeft w:val="0"/>
      <w:marRight w:val="0"/>
      <w:marTop w:val="0"/>
      <w:marBottom w:val="0"/>
      <w:divBdr>
        <w:top w:val="none" w:sz="0" w:space="0" w:color="auto"/>
        <w:left w:val="none" w:sz="0" w:space="0" w:color="auto"/>
        <w:bottom w:val="none" w:sz="0" w:space="0" w:color="auto"/>
        <w:right w:val="none" w:sz="0" w:space="0" w:color="auto"/>
      </w:divBdr>
      <w:divsChild>
        <w:div w:id="1797259690">
          <w:marLeft w:val="0"/>
          <w:marRight w:val="0"/>
          <w:marTop w:val="0"/>
          <w:marBottom w:val="0"/>
          <w:divBdr>
            <w:top w:val="none" w:sz="0" w:space="0" w:color="auto"/>
            <w:left w:val="none" w:sz="0" w:space="0" w:color="auto"/>
            <w:bottom w:val="none" w:sz="0" w:space="0" w:color="auto"/>
            <w:right w:val="none" w:sz="0" w:space="0" w:color="auto"/>
          </w:divBdr>
          <w:divsChild>
            <w:div w:id="932132847">
              <w:marLeft w:val="0"/>
              <w:marRight w:val="0"/>
              <w:marTop w:val="0"/>
              <w:marBottom w:val="0"/>
              <w:divBdr>
                <w:top w:val="none" w:sz="0" w:space="0" w:color="auto"/>
                <w:left w:val="none" w:sz="0" w:space="0" w:color="auto"/>
                <w:bottom w:val="none" w:sz="0" w:space="0" w:color="auto"/>
                <w:right w:val="none" w:sz="0" w:space="0" w:color="auto"/>
              </w:divBdr>
              <w:divsChild>
                <w:div w:id="1357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37888961">
          <w:marLeft w:val="0"/>
          <w:marRight w:val="0"/>
          <w:marTop w:val="0"/>
          <w:marBottom w:val="0"/>
          <w:divBdr>
            <w:top w:val="none" w:sz="0" w:space="0" w:color="auto"/>
            <w:left w:val="none" w:sz="0" w:space="0" w:color="auto"/>
            <w:bottom w:val="none" w:sz="0" w:space="0" w:color="auto"/>
            <w:right w:val="none" w:sz="0" w:space="0" w:color="auto"/>
          </w:divBdr>
          <w:divsChild>
            <w:div w:id="264921789">
              <w:marLeft w:val="0"/>
              <w:marRight w:val="0"/>
              <w:marTop w:val="0"/>
              <w:marBottom w:val="0"/>
              <w:divBdr>
                <w:top w:val="none" w:sz="0" w:space="0" w:color="auto"/>
                <w:left w:val="none" w:sz="0" w:space="0" w:color="auto"/>
                <w:bottom w:val="none" w:sz="0" w:space="0" w:color="auto"/>
                <w:right w:val="none" w:sz="0" w:space="0" w:color="auto"/>
              </w:divBdr>
              <w:divsChild>
                <w:div w:id="2060082006">
                  <w:marLeft w:val="0"/>
                  <w:marRight w:val="0"/>
                  <w:marTop w:val="0"/>
                  <w:marBottom w:val="0"/>
                  <w:divBdr>
                    <w:top w:val="none" w:sz="0" w:space="0" w:color="auto"/>
                    <w:left w:val="none" w:sz="0" w:space="0" w:color="auto"/>
                    <w:bottom w:val="none" w:sz="0" w:space="0" w:color="auto"/>
                    <w:right w:val="none" w:sz="0" w:space="0" w:color="auto"/>
                  </w:divBdr>
                  <w:divsChild>
                    <w:div w:id="1268121997">
                      <w:marLeft w:val="0"/>
                      <w:marRight w:val="0"/>
                      <w:marTop w:val="0"/>
                      <w:marBottom w:val="0"/>
                      <w:divBdr>
                        <w:top w:val="none" w:sz="0" w:space="0" w:color="auto"/>
                        <w:left w:val="none" w:sz="0" w:space="0" w:color="auto"/>
                        <w:bottom w:val="none" w:sz="0" w:space="0" w:color="auto"/>
                        <w:right w:val="none" w:sz="0" w:space="0" w:color="auto"/>
                      </w:divBdr>
                      <w:divsChild>
                        <w:div w:id="14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36420">
      <w:bodyDiv w:val="1"/>
      <w:marLeft w:val="0"/>
      <w:marRight w:val="0"/>
      <w:marTop w:val="0"/>
      <w:marBottom w:val="0"/>
      <w:divBdr>
        <w:top w:val="none" w:sz="0" w:space="0" w:color="auto"/>
        <w:left w:val="none" w:sz="0" w:space="0" w:color="auto"/>
        <w:bottom w:val="none" w:sz="0" w:space="0" w:color="auto"/>
        <w:right w:val="none" w:sz="0" w:space="0" w:color="auto"/>
      </w:divBdr>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4506">
      <w:marLeft w:val="0"/>
      <w:marRight w:val="0"/>
      <w:marTop w:val="150"/>
      <w:marBottom w:val="75"/>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69834140">
      <w:bodyDiv w:val="1"/>
      <w:marLeft w:val="0"/>
      <w:marRight w:val="0"/>
      <w:marTop w:val="0"/>
      <w:marBottom w:val="0"/>
      <w:divBdr>
        <w:top w:val="none" w:sz="0" w:space="0" w:color="auto"/>
        <w:left w:val="none" w:sz="0" w:space="0" w:color="auto"/>
        <w:bottom w:val="none" w:sz="0" w:space="0" w:color="auto"/>
        <w:right w:val="none" w:sz="0" w:space="0" w:color="auto"/>
      </w:divBdr>
      <w:divsChild>
        <w:div w:id="1784378162">
          <w:marLeft w:val="0"/>
          <w:marRight w:val="0"/>
          <w:marTop w:val="0"/>
          <w:marBottom w:val="150"/>
          <w:divBdr>
            <w:top w:val="none" w:sz="0" w:space="0" w:color="auto"/>
            <w:left w:val="none" w:sz="0" w:space="0" w:color="auto"/>
            <w:bottom w:val="none" w:sz="0" w:space="0" w:color="auto"/>
            <w:right w:val="none" w:sz="0" w:space="0" w:color="auto"/>
          </w:divBdr>
          <w:divsChild>
            <w:div w:id="67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1839388">
      <w:bodyDiv w:val="1"/>
      <w:marLeft w:val="0"/>
      <w:marRight w:val="0"/>
      <w:marTop w:val="0"/>
      <w:marBottom w:val="0"/>
      <w:divBdr>
        <w:top w:val="none" w:sz="0" w:space="0" w:color="auto"/>
        <w:left w:val="none" w:sz="0" w:space="0" w:color="auto"/>
        <w:bottom w:val="none" w:sz="0" w:space="0" w:color="auto"/>
        <w:right w:val="none" w:sz="0" w:space="0" w:color="auto"/>
      </w:divBdr>
      <w:divsChild>
        <w:div w:id="1236282767">
          <w:marLeft w:val="0"/>
          <w:marRight w:val="0"/>
          <w:marTop w:val="0"/>
          <w:marBottom w:val="0"/>
          <w:divBdr>
            <w:top w:val="none" w:sz="0" w:space="0" w:color="auto"/>
            <w:left w:val="none" w:sz="0" w:space="0" w:color="auto"/>
            <w:bottom w:val="none" w:sz="0" w:space="0" w:color="auto"/>
            <w:right w:val="none" w:sz="0" w:space="0" w:color="auto"/>
          </w:divBdr>
          <w:divsChild>
            <w:div w:id="682780975">
              <w:marLeft w:val="0"/>
              <w:marRight w:val="0"/>
              <w:marTop w:val="0"/>
              <w:marBottom w:val="0"/>
              <w:divBdr>
                <w:top w:val="none" w:sz="0" w:space="0" w:color="auto"/>
                <w:left w:val="none" w:sz="0" w:space="0" w:color="auto"/>
                <w:bottom w:val="none" w:sz="0" w:space="0" w:color="auto"/>
                <w:right w:val="none" w:sz="0" w:space="0" w:color="auto"/>
              </w:divBdr>
              <w:divsChild>
                <w:div w:id="1011837667">
                  <w:marLeft w:val="0"/>
                  <w:marRight w:val="0"/>
                  <w:marTop w:val="0"/>
                  <w:marBottom w:val="0"/>
                  <w:divBdr>
                    <w:top w:val="none" w:sz="0" w:space="0" w:color="auto"/>
                    <w:left w:val="none" w:sz="0" w:space="0" w:color="auto"/>
                    <w:bottom w:val="none" w:sz="0" w:space="0" w:color="auto"/>
                    <w:right w:val="none" w:sz="0" w:space="0" w:color="auto"/>
                  </w:divBdr>
                  <w:divsChild>
                    <w:div w:id="362176707">
                      <w:marLeft w:val="0"/>
                      <w:marRight w:val="0"/>
                      <w:marTop w:val="0"/>
                      <w:marBottom w:val="0"/>
                      <w:divBdr>
                        <w:top w:val="none" w:sz="0" w:space="0" w:color="auto"/>
                        <w:left w:val="none" w:sz="0" w:space="0" w:color="auto"/>
                        <w:bottom w:val="none" w:sz="0" w:space="0" w:color="auto"/>
                        <w:right w:val="none" w:sz="0" w:space="0" w:color="auto"/>
                      </w:divBdr>
                      <w:divsChild>
                        <w:div w:id="1730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3">
      <w:bodyDiv w:val="1"/>
      <w:marLeft w:val="0"/>
      <w:marRight w:val="0"/>
      <w:marTop w:val="0"/>
      <w:marBottom w:val="0"/>
      <w:divBdr>
        <w:top w:val="none" w:sz="0" w:space="0" w:color="auto"/>
        <w:left w:val="none" w:sz="0" w:space="0" w:color="auto"/>
        <w:bottom w:val="none" w:sz="0" w:space="0" w:color="auto"/>
        <w:right w:val="none" w:sz="0" w:space="0" w:color="auto"/>
      </w:divBdr>
      <w:divsChild>
        <w:div w:id="1879390008">
          <w:marLeft w:val="225"/>
          <w:marRight w:val="225"/>
          <w:marTop w:val="540"/>
          <w:marBottom w:val="225"/>
          <w:divBdr>
            <w:top w:val="none" w:sz="0" w:space="0" w:color="auto"/>
            <w:left w:val="none" w:sz="0" w:space="0" w:color="auto"/>
            <w:bottom w:val="none" w:sz="0" w:space="0" w:color="auto"/>
            <w:right w:val="none" w:sz="0" w:space="0" w:color="auto"/>
          </w:divBdr>
          <w:divsChild>
            <w:div w:id="100423372">
              <w:marLeft w:val="300"/>
              <w:marRight w:val="0"/>
              <w:marTop w:val="0"/>
              <w:marBottom w:val="75"/>
              <w:divBdr>
                <w:top w:val="none" w:sz="0" w:space="0" w:color="auto"/>
                <w:left w:val="none" w:sz="0" w:space="0" w:color="auto"/>
                <w:bottom w:val="none" w:sz="0" w:space="0" w:color="auto"/>
                <w:right w:val="none" w:sz="0" w:space="0" w:color="auto"/>
              </w:divBdr>
              <w:divsChild>
                <w:div w:id="267127022">
                  <w:marLeft w:val="0"/>
                  <w:marRight w:val="0"/>
                  <w:marTop w:val="150"/>
                  <w:marBottom w:val="75"/>
                  <w:divBdr>
                    <w:top w:val="none" w:sz="0" w:space="0" w:color="auto"/>
                    <w:left w:val="none" w:sz="0" w:space="0" w:color="auto"/>
                    <w:bottom w:val="none" w:sz="0" w:space="0" w:color="auto"/>
                    <w:right w:val="none" w:sz="0" w:space="0" w:color="auto"/>
                  </w:divBdr>
                </w:div>
                <w:div w:id="299843516">
                  <w:marLeft w:val="0"/>
                  <w:marRight w:val="0"/>
                  <w:marTop w:val="0"/>
                  <w:marBottom w:val="75"/>
                  <w:divBdr>
                    <w:top w:val="none" w:sz="0" w:space="0" w:color="auto"/>
                    <w:left w:val="none" w:sz="0" w:space="0" w:color="auto"/>
                    <w:bottom w:val="none" w:sz="0" w:space="0" w:color="auto"/>
                    <w:right w:val="none" w:sz="0" w:space="0" w:color="auto"/>
                  </w:divBdr>
                </w:div>
                <w:div w:id="990788208">
                  <w:marLeft w:val="0"/>
                  <w:marRight w:val="0"/>
                  <w:marTop w:val="150"/>
                  <w:marBottom w:val="300"/>
                  <w:divBdr>
                    <w:top w:val="single" w:sz="6" w:space="0" w:color="000000"/>
                    <w:left w:val="single" w:sz="6" w:space="0" w:color="000000"/>
                    <w:bottom w:val="single" w:sz="6" w:space="0" w:color="000000"/>
                    <w:right w:val="single" w:sz="6" w:space="0" w:color="000000"/>
                  </w:divBdr>
                </w:div>
                <w:div w:id="1642272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7932662">
      <w:bodyDiv w:val="1"/>
      <w:marLeft w:val="0"/>
      <w:marRight w:val="0"/>
      <w:marTop w:val="0"/>
      <w:marBottom w:val="0"/>
      <w:divBdr>
        <w:top w:val="none" w:sz="0" w:space="0" w:color="auto"/>
        <w:left w:val="none" w:sz="0" w:space="0" w:color="auto"/>
        <w:bottom w:val="none" w:sz="0" w:space="0" w:color="auto"/>
        <w:right w:val="none" w:sz="0" w:space="0" w:color="auto"/>
      </w:divBdr>
      <w:divsChild>
        <w:div w:id="1719434462">
          <w:marLeft w:val="0"/>
          <w:marRight w:val="0"/>
          <w:marTop w:val="0"/>
          <w:marBottom w:val="0"/>
          <w:divBdr>
            <w:top w:val="none" w:sz="0" w:space="0" w:color="auto"/>
            <w:left w:val="none" w:sz="0" w:space="0" w:color="auto"/>
            <w:bottom w:val="none" w:sz="0" w:space="0" w:color="auto"/>
            <w:right w:val="none" w:sz="0" w:space="0" w:color="auto"/>
          </w:divBdr>
        </w:div>
      </w:divsChild>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305940">
      <w:bodyDiv w:val="1"/>
      <w:marLeft w:val="0"/>
      <w:marRight w:val="0"/>
      <w:marTop w:val="0"/>
      <w:marBottom w:val="0"/>
      <w:divBdr>
        <w:top w:val="none" w:sz="0" w:space="0" w:color="auto"/>
        <w:left w:val="none" w:sz="0" w:space="0" w:color="auto"/>
        <w:bottom w:val="none" w:sz="0" w:space="0" w:color="auto"/>
        <w:right w:val="none" w:sz="0" w:space="0" w:color="auto"/>
      </w:divBdr>
      <w:divsChild>
        <w:div w:id="353724900">
          <w:marLeft w:val="225"/>
          <w:marRight w:val="225"/>
          <w:marTop w:val="540"/>
          <w:marBottom w:val="225"/>
          <w:divBdr>
            <w:top w:val="none" w:sz="0" w:space="0" w:color="auto"/>
            <w:left w:val="none" w:sz="0" w:space="0" w:color="auto"/>
            <w:bottom w:val="none" w:sz="0" w:space="0" w:color="auto"/>
            <w:right w:val="none" w:sz="0" w:space="0" w:color="auto"/>
          </w:divBdr>
          <w:divsChild>
            <w:div w:id="1874078440">
              <w:marLeft w:val="300"/>
              <w:marRight w:val="0"/>
              <w:marTop w:val="0"/>
              <w:marBottom w:val="75"/>
              <w:divBdr>
                <w:top w:val="none" w:sz="0" w:space="0" w:color="auto"/>
                <w:left w:val="none" w:sz="0" w:space="0" w:color="auto"/>
                <w:bottom w:val="none" w:sz="0" w:space="0" w:color="auto"/>
                <w:right w:val="none" w:sz="0" w:space="0" w:color="auto"/>
              </w:divBdr>
              <w:divsChild>
                <w:div w:id="14043716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6591772">
      <w:bodyDiv w:val="1"/>
      <w:marLeft w:val="0"/>
      <w:marRight w:val="0"/>
      <w:marTop w:val="0"/>
      <w:marBottom w:val="0"/>
      <w:divBdr>
        <w:top w:val="none" w:sz="0" w:space="0" w:color="auto"/>
        <w:left w:val="none" w:sz="0" w:space="0" w:color="auto"/>
        <w:bottom w:val="none" w:sz="0" w:space="0" w:color="auto"/>
        <w:right w:val="none" w:sz="0" w:space="0" w:color="auto"/>
      </w:divBdr>
      <w:divsChild>
        <w:div w:id="1915626785">
          <w:marLeft w:val="0"/>
          <w:marRight w:val="0"/>
          <w:marTop w:val="0"/>
          <w:marBottom w:val="0"/>
          <w:divBdr>
            <w:top w:val="none" w:sz="0" w:space="0" w:color="auto"/>
            <w:left w:val="none" w:sz="0" w:space="0" w:color="auto"/>
            <w:bottom w:val="none" w:sz="0" w:space="0" w:color="auto"/>
            <w:right w:val="none" w:sz="0" w:space="0" w:color="auto"/>
          </w:divBdr>
          <w:divsChild>
            <w:div w:id="1047415349">
              <w:marLeft w:val="0"/>
              <w:marRight w:val="0"/>
              <w:marTop w:val="0"/>
              <w:marBottom w:val="0"/>
              <w:divBdr>
                <w:top w:val="none" w:sz="0" w:space="0" w:color="auto"/>
                <w:left w:val="none" w:sz="0" w:space="0" w:color="auto"/>
                <w:bottom w:val="none" w:sz="0" w:space="0" w:color="auto"/>
                <w:right w:val="none" w:sz="0" w:space="0" w:color="auto"/>
              </w:divBdr>
              <w:divsChild>
                <w:div w:id="427509893">
                  <w:marLeft w:val="0"/>
                  <w:marRight w:val="0"/>
                  <w:marTop w:val="0"/>
                  <w:marBottom w:val="0"/>
                  <w:divBdr>
                    <w:top w:val="none" w:sz="0" w:space="0" w:color="auto"/>
                    <w:left w:val="none" w:sz="0" w:space="0" w:color="auto"/>
                    <w:bottom w:val="none" w:sz="0" w:space="0" w:color="auto"/>
                    <w:right w:val="none" w:sz="0" w:space="0" w:color="auto"/>
                  </w:divBdr>
                  <w:divsChild>
                    <w:div w:id="1334722248">
                      <w:marLeft w:val="0"/>
                      <w:marRight w:val="0"/>
                      <w:marTop w:val="0"/>
                      <w:marBottom w:val="0"/>
                      <w:divBdr>
                        <w:top w:val="none" w:sz="0" w:space="0" w:color="auto"/>
                        <w:left w:val="none" w:sz="0" w:space="0" w:color="auto"/>
                        <w:bottom w:val="none" w:sz="0" w:space="0" w:color="auto"/>
                        <w:right w:val="none" w:sz="0" w:space="0" w:color="auto"/>
                      </w:divBdr>
                      <w:divsChild>
                        <w:div w:id="1033578234">
                          <w:marLeft w:val="0"/>
                          <w:marRight w:val="0"/>
                          <w:marTop w:val="0"/>
                          <w:marBottom w:val="0"/>
                          <w:divBdr>
                            <w:top w:val="none" w:sz="0" w:space="0" w:color="auto"/>
                            <w:left w:val="none" w:sz="0" w:space="0" w:color="auto"/>
                            <w:bottom w:val="none" w:sz="0" w:space="0" w:color="auto"/>
                            <w:right w:val="none" w:sz="0" w:space="0" w:color="auto"/>
                          </w:divBdr>
                          <w:divsChild>
                            <w:div w:id="978805588">
                              <w:marLeft w:val="0"/>
                              <w:marRight w:val="0"/>
                              <w:marTop w:val="0"/>
                              <w:marBottom w:val="0"/>
                              <w:divBdr>
                                <w:top w:val="none" w:sz="0" w:space="0" w:color="auto"/>
                                <w:left w:val="none" w:sz="0" w:space="0" w:color="auto"/>
                                <w:bottom w:val="none" w:sz="0" w:space="0" w:color="auto"/>
                                <w:right w:val="none" w:sz="0" w:space="0" w:color="auto"/>
                              </w:divBdr>
                              <w:divsChild>
                                <w:div w:id="3265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716924">
      <w:bodyDiv w:val="1"/>
      <w:marLeft w:val="0"/>
      <w:marRight w:val="0"/>
      <w:marTop w:val="0"/>
      <w:marBottom w:val="0"/>
      <w:divBdr>
        <w:top w:val="none" w:sz="0" w:space="0" w:color="auto"/>
        <w:left w:val="none" w:sz="0" w:space="0" w:color="auto"/>
        <w:bottom w:val="none" w:sz="0" w:space="0" w:color="auto"/>
        <w:right w:val="none" w:sz="0" w:space="0" w:color="auto"/>
      </w:divBdr>
      <w:divsChild>
        <w:div w:id="1973556352">
          <w:marLeft w:val="225"/>
          <w:marRight w:val="225"/>
          <w:marTop w:val="540"/>
          <w:marBottom w:val="225"/>
          <w:divBdr>
            <w:top w:val="none" w:sz="0" w:space="0" w:color="auto"/>
            <w:left w:val="none" w:sz="0" w:space="0" w:color="auto"/>
            <w:bottom w:val="none" w:sz="0" w:space="0" w:color="auto"/>
            <w:right w:val="none" w:sz="0" w:space="0" w:color="auto"/>
          </w:divBdr>
          <w:divsChild>
            <w:div w:id="457182826">
              <w:marLeft w:val="300"/>
              <w:marRight w:val="0"/>
              <w:marTop w:val="0"/>
              <w:marBottom w:val="75"/>
              <w:divBdr>
                <w:top w:val="none" w:sz="0" w:space="0" w:color="auto"/>
                <w:left w:val="none" w:sz="0" w:space="0" w:color="auto"/>
                <w:bottom w:val="none" w:sz="0" w:space="0" w:color="auto"/>
                <w:right w:val="none" w:sz="0" w:space="0" w:color="auto"/>
              </w:divBdr>
              <w:divsChild>
                <w:div w:id="547887111">
                  <w:marLeft w:val="0"/>
                  <w:marRight w:val="0"/>
                  <w:marTop w:val="150"/>
                  <w:marBottom w:val="75"/>
                  <w:divBdr>
                    <w:top w:val="none" w:sz="0" w:space="0" w:color="auto"/>
                    <w:left w:val="none" w:sz="0" w:space="0" w:color="auto"/>
                    <w:bottom w:val="none" w:sz="0" w:space="0" w:color="auto"/>
                    <w:right w:val="none" w:sz="0" w:space="0" w:color="auto"/>
                  </w:divBdr>
                </w:div>
                <w:div w:id="1231500704">
                  <w:marLeft w:val="0"/>
                  <w:marRight w:val="0"/>
                  <w:marTop w:val="150"/>
                  <w:marBottom w:val="300"/>
                  <w:divBdr>
                    <w:top w:val="single" w:sz="6" w:space="0" w:color="000000"/>
                    <w:left w:val="single" w:sz="6" w:space="0" w:color="000000"/>
                    <w:bottom w:val="single" w:sz="6" w:space="0" w:color="000000"/>
                    <w:right w:val="single" w:sz="6" w:space="0" w:color="000000"/>
                  </w:divBdr>
                </w:div>
                <w:div w:id="1542665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2879974">
      <w:bodyDiv w:val="1"/>
      <w:marLeft w:val="0"/>
      <w:marRight w:val="0"/>
      <w:marTop w:val="0"/>
      <w:marBottom w:val="0"/>
      <w:divBdr>
        <w:top w:val="none" w:sz="0" w:space="0" w:color="auto"/>
        <w:left w:val="none" w:sz="0" w:space="0" w:color="auto"/>
        <w:bottom w:val="none" w:sz="0" w:space="0" w:color="auto"/>
        <w:right w:val="none" w:sz="0" w:space="0" w:color="auto"/>
      </w:divBdr>
      <w:divsChild>
        <w:div w:id="1996444998">
          <w:marLeft w:val="0"/>
          <w:marRight w:val="0"/>
          <w:marTop w:val="0"/>
          <w:marBottom w:val="0"/>
          <w:divBdr>
            <w:top w:val="none" w:sz="0" w:space="0" w:color="auto"/>
            <w:left w:val="none" w:sz="0" w:space="0" w:color="auto"/>
            <w:bottom w:val="none" w:sz="0" w:space="0" w:color="auto"/>
            <w:right w:val="none" w:sz="0" w:space="0" w:color="auto"/>
          </w:divBdr>
          <w:divsChild>
            <w:div w:id="1428305480">
              <w:marLeft w:val="0"/>
              <w:marRight w:val="0"/>
              <w:marTop w:val="0"/>
              <w:marBottom w:val="0"/>
              <w:divBdr>
                <w:top w:val="none" w:sz="0" w:space="0" w:color="auto"/>
                <w:left w:val="none" w:sz="0" w:space="0" w:color="auto"/>
                <w:bottom w:val="none" w:sz="0" w:space="0" w:color="auto"/>
                <w:right w:val="none" w:sz="0" w:space="0" w:color="auto"/>
              </w:divBdr>
              <w:divsChild>
                <w:div w:id="240020163">
                  <w:marLeft w:val="0"/>
                  <w:marRight w:val="0"/>
                  <w:marTop w:val="0"/>
                  <w:marBottom w:val="0"/>
                  <w:divBdr>
                    <w:top w:val="none" w:sz="0" w:space="0" w:color="auto"/>
                    <w:left w:val="none" w:sz="0" w:space="0" w:color="auto"/>
                    <w:bottom w:val="none" w:sz="0" w:space="0" w:color="auto"/>
                    <w:right w:val="none" w:sz="0" w:space="0" w:color="auto"/>
                  </w:divBdr>
                  <w:divsChild>
                    <w:div w:id="7526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2730362">
      <w:bodyDiv w:val="1"/>
      <w:marLeft w:val="0"/>
      <w:marRight w:val="0"/>
      <w:marTop w:val="0"/>
      <w:marBottom w:val="0"/>
      <w:divBdr>
        <w:top w:val="none" w:sz="0" w:space="0" w:color="auto"/>
        <w:left w:val="none" w:sz="0" w:space="0" w:color="auto"/>
        <w:bottom w:val="none" w:sz="0" w:space="0" w:color="auto"/>
        <w:right w:val="none" w:sz="0" w:space="0" w:color="auto"/>
      </w:divBdr>
      <w:divsChild>
        <w:div w:id="1977947024">
          <w:marLeft w:val="225"/>
          <w:marRight w:val="225"/>
          <w:marTop w:val="540"/>
          <w:marBottom w:val="225"/>
          <w:divBdr>
            <w:top w:val="none" w:sz="0" w:space="0" w:color="auto"/>
            <w:left w:val="none" w:sz="0" w:space="0" w:color="auto"/>
            <w:bottom w:val="none" w:sz="0" w:space="0" w:color="auto"/>
            <w:right w:val="none" w:sz="0" w:space="0" w:color="auto"/>
          </w:divBdr>
          <w:divsChild>
            <w:div w:id="1936477366">
              <w:marLeft w:val="300"/>
              <w:marRight w:val="0"/>
              <w:marTop w:val="0"/>
              <w:marBottom w:val="75"/>
              <w:divBdr>
                <w:top w:val="none" w:sz="0" w:space="0" w:color="auto"/>
                <w:left w:val="none" w:sz="0" w:space="0" w:color="auto"/>
                <w:bottom w:val="none" w:sz="0" w:space="0" w:color="auto"/>
                <w:right w:val="none" w:sz="0" w:space="0" w:color="auto"/>
              </w:divBdr>
              <w:divsChild>
                <w:div w:id="2104179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1507">
      <w:bodyDiv w:val="1"/>
      <w:marLeft w:val="0"/>
      <w:marRight w:val="0"/>
      <w:marTop w:val="0"/>
      <w:marBottom w:val="0"/>
      <w:divBdr>
        <w:top w:val="none" w:sz="0" w:space="0" w:color="auto"/>
        <w:left w:val="none" w:sz="0" w:space="0" w:color="auto"/>
        <w:bottom w:val="none" w:sz="0" w:space="0" w:color="auto"/>
        <w:right w:val="none" w:sz="0" w:space="0" w:color="auto"/>
      </w:divBdr>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5517289">
      <w:bodyDiv w:val="1"/>
      <w:marLeft w:val="0"/>
      <w:marRight w:val="0"/>
      <w:marTop w:val="0"/>
      <w:marBottom w:val="0"/>
      <w:divBdr>
        <w:top w:val="none" w:sz="0" w:space="0" w:color="auto"/>
        <w:left w:val="none" w:sz="0" w:space="0" w:color="auto"/>
        <w:bottom w:val="none" w:sz="0" w:space="0" w:color="auto"/>
        <w:right w:val="none" w:sz="0" w:space="0" w:color="auto"/>
      </w:divBdr>
      <w:divsChild>
        <w:div w:id="1391031471">
          <w:marLeft w:val="0"/>
          <w:marRight w:val="0"/>
          <w:marTop w:val="0"/>
          <w:marBottom w:val="0"/>
          <w:divBdr>
            <w:top w:val="none" w:sz="0" w:space="0" w:color="auto"/>
            <w:left w:val="none" w:sz="0" w:space="0" w:color="auto"/>
            <w:bottom w:val="none" w:sz="0" w:space="0" w:color="auto"/>
            <w:right w:val="none" w:sz="0" w:space="0" w:color="auto"/>
          </w:divBdr>
          <w:divsChild>
            <w:div w:id="2062971634">
              <w:marLeft w:val="0"/>
              <w:marRight w:val="0"/>
              <w:marTop w:val="0"/>
              <w:marBottom w:val="0"/>
              <w:divBdr>
                <w:top w:val="none" w:sz="0" w:space="0" w:color="auto"/>
                <w:left w:val="none" w:sz="0" w:space="0" w:color="auto"/>
                <w:bottom w:val="none" w:sz="0" w:space="0" w:color="auto"/>
                <w:right w:val="none" w:sz="0" w:space="0" w:color="auto"/>
              </w:divBdr>
              <w:divsChild>
                <w:div w:id="86967893">
                  <w:marLeft w:val="0"/>
                  <w:marRight w:val="0"/>
                  <w:marTop w:val="0"/>
                  <w:marBottom w:val="0"/>
                  <w:divBdr>
                    <w:top w:val="none" w:sz="0" w:space="0" w:color="auto"/>
                    <w:left w:val="none" w:sz="0" w:space="0" w:color="auto"/>
                    <w:bottom w:val="none" w:sz="0" w:space="0" w:color="auto"/>
                    <w:right w:val="dotted" w:sz="12" w:space="15" w:color="DDD6D0"/>
                  </w:divBdr>
                  <w:divsChild>
                    <w:div w:id="411633101">
                      <w:marLeft w:val="0"/>
                      <w:marRight w:val="0"/>
                      <w:marTop w:val="450"/>
                      <w:marBottom w:val="0"/>
                      <w:divBdr>
                        <w:top w:val="none" w:sz="0" w:space="0" w:color="auto"/>
                        <w:left w:val="none" w:sz="0" w:space="0" w:color="auto"/>
                        <w:bottom w:val="none" w:sz="0" w:space="0" w:color="auto"/>
                        <w:right w:val="none" w:sz="0" w:space="0" w:color="auto"/>
                      </w:divBdr>
                      <w:divsChild>
                        <w:div w:id="1586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629688">
      <w:bodyDiv w:val="1"/>
      <w:marLeft w:val="0"/>
      <w:marRight w:val="0"/>
      <w:marTop w:val="0"/>
      <w:marBottom w:val="0"/>
      <w:divBdr>
        <w:top w:val="none" w:sz="0" w:space="0" w:color="auto"/>
        <w:left w:val="none" w:sz="0" w:space="0" w:color="auto"/>
        <w:bottom w:val="none" w:sz="0" w:space="0" w:color="auto"/>
        <w:right w:val="none" w:sz="0" w:space="0" w:color="auto"/>
      </w:divBdr>
      <w:divsChild>
        <w:div w:id="2006862039">
          <w:marLeft w:val="0"/>
          <w:marRight w:val="0"/>
          <w:marTop w:val="0"/>
          <w:marBottom w:val="0"/>
          <w:divBdr>
            <w:top w:val="none" w:sz="0" w:space="0" w:color="auto"/>
            <w:left w:val="none" w:sz="0" w:space="0" w:color="auto"/>
            <w:bottom w:val="none" w:sz="0" w:space="0" w:color="auto"/>
            <w:right w:val="none" w:sz="0" w:space="0" w:color="auto"/>
          </w:divBdr>
          <w:divsChild>
            <w:div w:id="874777617">
              <w:marLeft w:val="0"/>
              <w:marRight w:val="0"/>
              <w:marTop w:val="0"/>
              <w:marBottom w:val="0"/>
              <w:divBdr>
                <w:top w:val="none" w:sz="0" w:space="0" w:color="auto"/>
                <w:left w:val="none" w:sz="0" w:space="0" w:color="auto"/>
                <w:bottom w:val="none" w:sz="0" w:space="0" w:color="auto"/>
                <w:right w:val="none" w:sz="0" w:space="0" w:color="auto"/>
              </w:divBdr>
              <w:divsChild>
                <w:div w:id="690424467">
                  <w:marLeft w:val="0"/>
                  <w:marRight w:val="0"/>
                  <w:marTop w:val="0"/>
                  <w:marBottom w:val="0"/>
                  <w:divBdr>
                    <w:top w:val="none" w:sz="0" w:space="0" w:color="auto"/>
                    <w:left w:val="none" w:sz="0" w:space="0" w:color="auto"/>
                    <w:bottom w:val="none" w:sz="0" w:space="0" w:color="auto"/>
                    <w:right w:val="none" w:sz="0" w:space="0" w:color="auto"/>
                  </w:divBdr>
                  <w:divsChild>
                    <w:div w:id="773094173">
                      <w:marLeft w:val="0"/>
                      <w:marRight w:val="0"/>
                      <w:marTop w:val="0"/>
                      <w:marBottom w:val="0"/>
                      <w:divBdr>
                        <w:top w:val="none" w:sz="0" w:space="0" w:color="auto"/>
                        <w:left w:val="none" w:sz="0" w:space="0" w:color="auto"/>
                        <w:bottom w:val="none" w:sz="0" w:space="0" w:color="auto"/>
                        <w:right w:val="none" w:sz="0" w:space="0" w:color="auto"/>
                      </w:divBdr>
                      <w:divsChild>
                        <w:div w:id="1400010621">
                          <w:marLeft w:val="0"/>
                          <w:marRight w:val="0"/>
                          <w:marTop w:val="0"/>
                          <w:marBottom w:val="0"/>
                          <w:divBdr>
                            <w:top w:val="none" w:sz="0" w:space="0" w:color="auto"/>
                            <w:left w:val="none" w:sz="0" w:space="0" w:color="auto"/>
                            <w:bottom w:val="none" w:sz="0" w:space="0" w:color="auto"/>
                            <w:right w:val="none" w:sz="0" w:space="0" w:color="auto"/>
                          </w:divBdr>
                          <w:divsChild>
                            <w:div w:id="821388427">
                              <w:marLeft w:val="0"/>
                              <w:marRight w:val="0"/>
                              <w:marTop w:val="0"/>
                              <w:marBottom w:val="0"/>
                              <w:divBdr>
                                <w:top w:val="none" w:sz="0" w:space="0" w:color="auto"/>
                                <w:left w:val="none" w:sz="0" w:space="0" w:color="auto"/>
                                <w:bottom w:val="none" w:sz="0" w:space="0" w:color="auto"/>
                                <w:right w:val="none" w:sz="0" w:space="0" w:color="auto"/>
                              </w:divBdr>
                              <w:divsChild>
                                <w:div w:id="16458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90010">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ilsussidiario.net/img/IMAGOECONOMICA2/Operaio_ImmigratoR400.jpg" TargetMode="External"/><Relationship Id="rId18" Type="http://schemas.openxmlformats.org/officeDocument/2006/relationships/hyperlink" Target="http://www.timeanddate.com/android/countdown/" TargetMode="External"/><Relationship Id="rId26" Type="http://schemas.openxmlformats.org/officeDocument/2006/relationships/hyperlink" Target="http://www.ilsole24ore.com/art/notizie/2017-06-26/migranti-34039-persone-accolte-progetti-sprar--165319.shtml?uuid=AET3hAmB" TargetMode="External"/><Relationship Id="rId39" Type="http://schemas.openxmlformats.org/officeDocument/2006/relationships/hyperlink" Target="https://www.istat.it/it/files/2018/11/Tavole-1.zip" TargetMode="External"/><Relationship Id="rId21" Type="http://schemas.openxmlformats.org/officeDocument/2006/relationships/hyperlink" Target="https://www.ilsole24ore.com/" TargetMode="External"/><Relationship Id="rId34" Type="http://schemas.openxmlformats.org/officeDocument/2006/relationships/hyperlink" Target="https://www.fanpage.it/bonus-bebe-2019-il-governo-ci-ripensa-la-misura-sara-rifinanziata/" TargetMode="External"/><Relationship Id="rId42" Type="http://schemas.openxmlformats.org/officeDocument/2006/relationships/image" Target="media/image11.jpeg"/><Relationship Id="rId47" Type="http://schemas.openxmlformats.org/officeDocument/2006/relationships/image" Target="media/image14.jpeg"/><Relationship Id="rId50" Type="http://schemas.openxmlformats.org/officeDocument/2006/relationships/hyperlink" Target="http://www.neodemos.info" TargetMode="External"/><Relationship Id="rId55" Type="http://schemas.openxmlformats.org/officeDocument/2006/relationships/hyperlink" Target="javascript:void(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polterritoriali2@uil.it" TargetMode="External"/><Relationship Id="rId29" Type="http://schemas.openxmlformats.org/officeDocument/2006/relationships/hyperlink" Target="https://www.informarexresistere.fr/" TargetMode="External"/><Relationship Id="rId11" Type="http://schemas.openxmlformats.org/officeDocument/2006/relationships/hyperlink" Target="http://www.uil.it/immigrazione" TargetMode="External"/><Relationship Id="rId24" Type="http://schemas.openxmlformats.org/officeDocument/2006/relationships/image" Target="media/image7.jpeg"/><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https://www.istat.it/it/files/2018/11/Report_cittadini_non_comunitari.pdf" TargetMode="External"/><Relationship Id="rId45" Type="http://schemas.openxmlformats.org/officeDocument/2006/relationships/hyperlink" Target="http://www.neodemos.info/wp-content/uploads/2018/11/Schermata-2018-11-15-alle-09.43.19.png" TargetMode="External"/><Relationship Id="rId53" Type="http://schemas.openxmlformats.org/officeDocument/2006/relationships/hyperlink" Target="http://www.neodemos.info/wp-content/uploads/2018/11/Schermata-2018-11-15-alle-09.46.00.png"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yperlink" Target="https://wp-ir.s3.amazonaws.com/uploads/2018/11/people-1839564_960_720-e1542324501740.jpg" TargetMode="External"/><Relationship Id="rId35" Type="http://schemas.openxmlformats.org/officeDocument/2006/relationships/hyperlink" Target="https://www.istat.it/it/files/2018/11/Infografica-Cittadini-non-comunitari.-Anni-2017-2018.png" TargetMode="External"/><Relationship Id="rId43" Type="http://schemas.openxmlformats.org/officeDocument/2006/relationships/image" Target="media/image12.jpeg"/><Relationship Id="rId48" Type="http://schemas.openxmlformats.org/officeDocument/2006/relationships/hyperlink" Target="javascript:void(0)"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javascript:void(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emf"/><Relationship Id="rId25" Type="http://schemas.openxmlformats.org/officeDocument/2006/relationships/hyperlink" Target="javascript:void(0)" TargetMode="External"/><Relationship Id="rId33" Type="http://schemas.openxmlformats.org/officeDocument/2006/relationships/hyperlink" Target="https://www.informarexresistere.fr/stop-bonus-bebe/" TargetMode="External"/><Relationship Id="rId38" Type="http://schemas.openxmlformats.org/officeDocument/2006/relationships/hyperlink" Target="http://www.istat.it" TargetMode="External"/><Relationship Id="rId46" Type="http://schemas.openxmlformats.org/officeDocument/2006/relationships/image" Target="media/image13.png"/><Relationship Id="rId20" Type="http://schemas.openxmlformats.org/officeDocument/2006/relationships/image" Target="http://c.tadst.com/gfx/android/app/countdown-100.png" TargetMode="External"/><Relationship Id="rId41" Type="http://schemas.openxmlformats.org/officeDocument/2006/relationships/hyperlink" Target="javascript:void(0)"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javascript:void(0)" TargetMode="External"/><Relationship Id="rId28" Type="http://schemas.openxmlformats.org/officeDocument/2006/relationships/hyperlink" Target="https://www.informarexresistere.fr/author/maurizio/" TargetMode="External"/><Relationship Id="rId36" Type="http://schemas.openxmlformats.org/officeDocument/2006/relationships/image" Target="media/image10.png"/><Relationship Id="rId49" Type="http://schemas.openxmlformats.org/officeDocument/2006/relationships/hyperlink" Target="http://www.neodemos.info/?author_name=humphry&amp;ID=382"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BA5E9-FA30-4BAC-9226-9E4540605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8246</Words>
  <Characters>47008</Characters>
  <Application>Microsoft Office Word</Application>
  <DocSecurity>0</DocSecurity>
  <Lines>391</Lines>
  <Paragraphs>110</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55144</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Ivana Veronese</cp:lastModifiedBy>
  <cp:revision>3</cp:revision>
  <cp:lastPrinted>2018-09-20T08:44:00Z</cp:lastPrinted>
  <dcterms:created xsi:type="dcterms:W3CDTF">2018-11-21T11:28:00Z</dcterms:created>
  <dcterms:modified xsi:type="dcterms:W3CDTF">2018-11-21T11:36:00Z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